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color w:val="1d2129"/>
          <w:sz w:val="21"/>
          <w:szCs w:val="21"/>
          <w:highlight w:val="white"/>
        </w:rPr>
      </w:pPr>
      <w:r w:rsidDel="00000000" w:rsidR="00000000" w:rsidRPr="00000000">
        <w:rPr>
          <w:b w:val="1"/>
          <w:color w:val="1d2129"/>
          <w:sz w:val="21"/>
          <w:szCs w:val="21"/>
          <w:highlight w:val="white"/>
          <w:rtl w:val="0"/>
        </w:rPr>
        <w:t xml:space="preserve">O CUPĂ AI (7.07.2018)</w:t>
      </w:r>
    </w:p>
    <w:p w:rsidR="00000000" w:rsidDel="00000000" w:rsidP="00000000" w:rsidRDefault="00000000" w:rsidRPr="00000000" w14:paraId="00000001">
      <w:pPr>
        <w:contextualSpacing w:val="0"/>
        <w:rPr>
          <w:color w:val="1d2129"/>
          <w:sz w:val="21"/>
          <w:szCs w:val="21"/>
          <w:highlight w:val="white"/>
        </w:rPr>
      </w:pPr>
      <w:r w:rsidDel="00000000" w:rsidR="00000000" w:rsidRPr="00000000">
        <w:rPr>
          <w:color w:val="1d2129"/>
          <w:sz w:val="21"/>
          <w:szCs w:val="21"/>
          <w:highlight w:val="white"/>
          <w:rtl w:val="0"/>
        </w:rPr>
        <w:t xml:space="preserve">RUNDA 1 (Autor: Andrei Lutenco)</w:t>
      </w:r>
    </w:p>
    <w:p w:rsidR="00000000" w:rsidDel="00000000" w:rsidP="00000000" w:rsidRDefault="00000000" w:rsidRPr="00000000" w14:paraId="00000002">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3">
      <w:pPr>
        <w:contextualSpacing w:val="0"/>
        <w:rPr>
          <w:color w:val="1d2129"/>
          <w:sz w:val="21"/>
          <w:szCs w:val="21"/>
          <w:highlight w:val="white"/>
        </w:rPr>
      </w:pPr>
      <w:r w:rsidDel="00000000" w:rsidR="00000000" w:rsidRPr="00000000">
        <w:rPr>
          <w:color w:val="1d2129"/>
          <w:sz w:val="21"/>
          <w:szCs w:val="21"/>
          <w:highlight w:val="white"/>
          <w:rtl w:val="0"/>
        </w:rPr>
        <w:t xml:space="preserve">0) brightness of dumbest reading - așa Mark Danielewski descrie lumina care vine de la el. Numiți-l. </w:t>
      </w:r>
    </w:p>
    <w:p w:rsidR="00000000" w:rsidDel="00000000" w:rsidP="00000000" w:rsidRDefault="00000000" w:rsidRPr="00000000" w14:paraId="00000004">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5">
      <w:pPr>
        <w:contextualSpacing w:val="0"/>
        <w:rPr>
          <w:color w:val="1d2129"/>
          <w:sz w:val="21"/>
          <w:szCs w:val="21"/>
          <w:highlight w:val="white"/>
        </w:rPr>
      </w:pPr>
      <w:r w:rsidDel="00000000" w:rsidR="00000000" w:rsidRPr="00000000">
        <w:rPr>
          <w:color w:val="1d2129"/>
          <w:sz w:val="21"/>
          <w:szCs w:val="21"/>
          <w:highlight w:val="white"/>
          <w:rtl w:val="0"/>
        </w:rPr>
        <w:t xml:space="preserve">1) În mijlocul secolului XIX, în sudul SUA, termenul X (ics) se folosea ca termen peiorativ pentru toate mişcările sociale radicale (cele pentru abolirea scaviei, drepturile femeilor, pace şi echitate socială), de aceea sudicii se mândreau că sunt liberi de X+e (icse). Un compendiu al gândirii politicie publicat începând cu anii 1950 de William Ebenstein se numeşte „X-ele (icsele) zilei de azi”. Care două litere au fost înlocuite în întrebare.</w:t>
      </w:r>
    </w:p>
    <w:p w:rsidR="00000000" w:rsidDel="00000000" w:rsidP="00000000" w:rsidRDefault="00000000" w:rsidRPr="00000000" w14:paraId="00000006">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7">
      <w:pPr>
        <w:contextualSpacing w:val="0"/>
        <w:rPr>
          <w:color w:val="1d2129"/>
          <w:sz w:val="21"/>
          <w:szCs w:val="21"/>
          <w:highlight w:val="white"/>
        </w:rPr>
      </w:pPr>
      <w:r w:rsidDel="00000000" w:rsidR="00000000" w:rsidRPr="00000000">
        <w:rPr>
          <w:color w:val="1d2129"/>
          <w:sz w:val="21"/>
          <w:szCs w:val="21"/>
          <w:highlight w:val="white"/>
          <w:rtl w:val="0"/>
        </w:rPr>
        <w:t xml:space="preserve">Răspuns: sm</w:t>
      </w:r>
    </w:p>
    <w:p w:rsidR="00000000" w:rsidDel="00000000" w:rsidP="00000000" w:rsidRDefault="00000000" w:rsidRPr="00000000" w14:paraId="00000008">
      <w:pPr>
        <w:contextualSpacing w:val="0"/>
        <w:rPr>
          <w:color w:val="1d2129"/>
          <w:sz w:val="21"/>
          <w:szCs w:val="21"/>
          <w:highlight w:val="white"/>
        </w:rPr>
      </w:pPr>
      <w:r w:rsidDel="00000000" w:rsidR="00000000" w:rsidRPr="00000000">
        <w:rPr>
          <w:color w:val="1d2129"/>
          <w:sz w:val="21"/>
          <w:szCs w:val="21"/>
          <w:highlight w:val="white"/>
          <w:rtl w:val="0"/>
        </w:rPr>
        <w:t xml:space="preserve">Comentariu: termenul e ISM.</w:t>
      </w:r>
    </w:p>
    <w:p w:rsidR="00000000" w:rsidDel="00000000" w:rsidP="00000000" w:rsidRDefault="00000000" w:rsidRPr="00000000" w14:paraId="0000000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A">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0B">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C">
      <w:pPr>
        <w:contextualSpacing w:val="0"/>
        <w:rPr>
          <w:color w:val="1d2129"/>
          <w:sz w:val="21"/>
          <w:szCs w:val="21"/>
          <w:highlight w:val="white"/>
        </w:rPr>
      </w:pPr>
      <w:r w:rsidDel="00000000" w:rsidR="00000000" w:rsidRPr="00000000">
        <w:rPr>
          <w:color w:val="1d2129"/>
          <w:sz w:val="21"/>
          <w:szCs w:val="21"/>
          <w:highlight w:val="white"/>
          <w:rtl w:val="0"/>
        </w:rPr>
        <w:t xml:space="preserve">2) Lansat în 1997, a ajuns imediat pe poziția a doua din topul UK Singles Chart. Numiți printr-un cuvânt autorii săi.</w:t>
      </w:r>
    </w:p>
    <w:p w:rsidR="00000000" w:rsidDel="00000000" w:rsidP="00000000" w:rsidRDefault="00000000" w:rsidRPr="00000000" w14:paraId="0000000D">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0E">
      <w:pPr>
        <w:contextualSpacing w:val="0"/>
        <w:rPr>
          <w:color w:val="1d2129"/>
          <w:sz w:val="21"/>
          <w:szCs w:val="21"/>
          <w:highlight w:val="white"/>
        </w:rPr>
      </w:pPr>
      <w:r w:rsidDel="00000000" w:rsidR="00000000" w:rsidRPr="00000000">
        <w:rPr>
          <w:color w:val="1d2129"/>
          <w:sz w:val="21"/>
          <w:szCs w:val="21"/>
          <w:highlight w:val="white"/>
          <w:rtl w:val="0"/>
        </w:rPr>
        <w:t xml:space="preserve">R: Blur</w:t>
      </w:r>
    </w:p>
    <w:p w:rsidR="00000000" w:rsidDel="00000000" w:rsidP="00000000" w:rsidRDefault="00000000" w:rsidRPr="00000000" w14:paraId="0000000F">
      <w:pPr>
        <w:contextualSpacing w:val="0"/>
        <w:rPr>
          <w:color w:val="1d2129"/>
          <w:sz w:val="21"/>
          <w:szCs w:val="21"/>
          <w:highlight w:val="white"/>
        </w:rPr>
      </w:pPr>
      <w:r w:rsidDel="00000000" w:rsidR="00000000" w:rsidRPr="00000000">
        <w:rPr>
          <w:color w:val="1d2129"/>
          <w:sz w:val="21"/>
          <w:szCs w:val="21"/>
          <w:highlight w:val="white"/>
          <w:rtl w:val="0"/>
        </w:rPr>
        <w:t xml:space="preserve">C: E vorba de piesa „Song 2” de Blur.</w:t>
      </w:r>
    </w:p>
    <w:p w:rsidR="00000000" w:rsidDel="00000000" w:rsidP="00000000" w:rsidRDefault="00000000" w:rsidRPr="00000000" w14:paraId="00000010">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11">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12">
      <w:pPr>
        <w:contextualSpacing w:val="0"/>
        <w:rPr>
          <w:color w:val="1d2129"/>
          <w:sz w:val="21"/>
          <w:szCs w:val="21"/>
          <w:highlight w:val="white"/>
        </w:rPr>
      </w:pPr>
      <w:r w:rsidDel="00000000" w:rsidR="00000000" w:rsidRPr="00000000">
        <w:rPr>
          <w:color w:val="1d2129"/>
          <w:sz w:val="21"/>
          <w:szCs w:val="21"/>
          <w:highlight w:val="white"/>
          <w:rtl w:val="0"/>
        </w:rPr>
        <w:t xml:space="preserve">3) Unii istorici ai artei îl consideră pe EL ca fiind unul din primii artiști de performance. Ca exemplu aduc performance-urile LUI în care se comporta ca un câine în public. Care este numele lui?</w:t>
      </w:r>
    </w:p>
    <w:p w:rsidR="00000000" w:rsidDel="00000000" w:rsidP="00000000" w:rsidRDefault="00000000" w:rsidRPr="00000000" w14:paraId="00000013">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14">
      <w:pPr>
        <w:contextualSpacing w:val="0"/>
        <w:rPr>
          <w:color w:val="1d2129"/>
          <w:sz w:val="21"/>
          <w:szCs w:val="21"/>
          <w:highlight w:val="white"/>
        </w:rPr>
      </w:pPr>
      <w:r w:rsidDel="00000000" w:rsidR="00000000" w:rsidRPr="00000000">
        <w:rPr>
          <w:color w:val="1d2129"/>
          <w:sz w:val="21"/>
          <w:szCs w:val="21"/>
          <w:highlight w:val="white"/>
          <w:rtl w:val="0"/>
        </w:rPr>
        <w:t xml:space="preserve">R: Diogene</w:t>
      </w:r>
    </w:p>
    <w:p w:rsidR="00000000" w:rsidDel="00000000" w:rsidP="00000000" w:rsidRDefault="00000000" w:rsidRPr="00000000" w14:paraId="00000015">
      <w:pPr>
        <w:contextualSpacing w:val="0"/>
        <w:rPr>
          <w:color w:val="1d2129"/>
          <w:sz w:val="21"/>
          <w:szCs w:val="21"/>
          <w:highlight w:val="white"/>
        </w:rPr>
      </w:pPr>
      <w:r w:rsidDel="00000000" w:rsidR="00000000" w:rsidRPr="00000000">
        <w:rPr>
          <w:color w:val="1d2129"/>
          <w:sz w:val="21"/>
          <w:szCs w:val="21"/>
          <w:highlight w:val="white"/>
          <w:rtl w:val="0"/>
        </w:rPr>
        <w:t xml:space="preserve">C: Reprezentant al cinismului, cunoscut pentru ieșirile sale publice extravagante.</w:t>
      </w:r>
    </w:p>
    <w:p w:rsidR="00000000" w:rsidDel="00000000" w:rsidP="00000000" w:rsidRDefault="00000000" w:rsidRPr="00000000" w14:paraId="00000016">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17">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18">
      <w:pPr>
        <w:contextualSpacing w:val="0"/>
        <w:rPr>
          <w:color w:val="1d2129"/>
          <w:sz w:val="21"/>
          <w:szCs w:val="21"/>
          <w:highlight w:val="white"/>
        </w:rPr>
      </w:pPr>
      <w:r w:rsidDel="00000000" w:rsidR="00000000" w:rsidRPr="00000000">
        <w:rPr>
          <w:rtl w:val="0"/>
        </w:rPr>
        <w:t xml:space="preserve">4) </w:t>
      </w:r>
      <w:r w:rsidDel="00000000" w:rsidR="00000000" w:rsidRPr="00000000">
        <w:rPr>
          <w:color w:val="1d2129"/>
          <w:sz w:val="21"/>
          <w:szCs w:val="21"/>
          <w:highlight w:val="white"/>
          <w:rtl w:val="0"/>
        </w:rPr>
        <w:t xml:space="preserve">Razboiul Civil Spaniol este adesea văzut ca un semnal și o avertizare despre dezastruosul al Doilea Război Mondial. Simbolic, înainte de declanșarea războiului civil, generalul Franco activa în această regiune a Spaniei. Numiți-o.</w:t>
      </w:r>
    </w:p>
    <w:p w:rsidR="00000000" w:rsidDel="00000000" w:rsidP="00000000" w:rsidRDefault="00000000" w:rsidRPr="00000000" w14:paraId="0000001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1A">
      <w:pPr>
        <w:contextualSpacing w:val="0"/>
        <w:rPr>
          <w:color w:val="1d2129"/>
          <w:sz w:val="21"/>
          <w:szCs w:val="21"/>
          <w:highlight w:val="white"/>
        </w:rPr>
      </w:pPr>
      <w:r w:rsidDel="00000000" w:rsidR="00000000" w:rsidRPr="00000000">
        <w:rPr>
          <w:color w:val="1d2129"/>
          <w:sz w:val="21"/>
          <w:szCs w:val="21"/>
          <w:highlight w:val="white"/>
          <w:rtl w:val="0"/>
        </w:rPr>
        <w:t xml:space="preserve">R: Insulele Canare.</w:t>
      </w:r>
    </w:p>
    <w:p w:rsidR="00000000" w:rsidDel="00000000" w:rsidP="00000000" w:rsidRDefault="00000000" w:rsidRPr="00000000" w14:paraId="0000001B">
      <w:pPr>
        <w:contextualSpacing w:val="0"/>
        <w:rPr>
          <w:color w:val="1d2129"/>
          <w:sz w:val="21"/>
          <w:szCs w:val="21"/>
          <w:highlight w:val="white"/>
        </w:rPr>
      </w:pPr>
      <w:r w:rsidDel="00000000" w:rsidR="00000000" w:rsidRPr="00000000">
        <w:rPr>
          <w:color w:val="1d2129"/>
          <w:sz w:val="21"/>
          <w:szCs w:val="21"/>
          <w:highlight w:val="white"/>
          <w:rtl w:val="0"/>
        </w:rPr>
        <w:t xml:space="preserve">C: Minerii utilizează canari pentru a semnala scurgeri de gaze periculoase în mine.</w:t>
      </w:r>
    </w:p>
    <w:p w:rsidR="00000000" w:rsidDel="00000000" w:rsidP="00000000" w:rsidRDefault="00000000" w:rsidRPr="00000000" w14:paraId="0000001C">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1D">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1E">
      <w:pPr>
        <w:contextualSpacing w:val="0"/>
        <w:rPr>
          <w:color w:val="1d2129"/>
          <w:sz w:val="21"/>
          <w:szCs w:val="21"/>
          <w:highlight w:val="white"/>
        </w:rPr>
      </w:pPr>
      <w:r w:rsidDel="00000000" w:rsidR="00000000" w:rsidRPr="00000000">
        <w:rPr>
          <w:color w:val="1d2129"/>
          <w:sz w:val="21"/>
          <w:szCs w:val="21"/>
          <w:highlight w:val="white"/>
          <w:rtl w:val="0"/>
        </w:rPr>
        <w:t xml:space="preserve">5) Pe pachetele cu filtre de țigarete Gizeh, putem vedea inscripția „We rock!”. Ce cuvânt a fost înlocuit în întrebare.</w:t>
      </w:r>
    </w:p>
    <w:p w:rsidR="00000000" w:rsidDel="00000000" w:rsidP="00000000" w:rsidRDefault="00000000" w:rsidRPr="00000000" w14:paraId="0000001F">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0">
      <w:pPr>
        <w:contextualSpacing w:val="0"/>
        <w:rPr>
          <w:color w:val="1d2129"/>
          <w:sz w:val="21"/>
          <w:szCs w:val="21"/>
          <w:highlight w:val="white"/>
        </w:rPr>
      </w:pPr>
      <w:r w:rsidDel="00000000" w:rsidR="00000000" w:rsidRPr="00000000">
        <w:rPr>
          <w:color w:val="1d2129"/>
          <w:sz w:val="21"/>
          <w:szCs w:val="21"/>
          <w:highlight w:val="white"/>
          <w:rtl w:val="0"/>
        </w:rPr>
        <w:t xml:space="preserve">R: roll</w:t>
      </w:r>
    </w:p>
    <w:p w:rsidR="00000000" w:rsidDel="00000000" w:rsidP="00000000" w:rsidRDefault="00000000" w:rsidRPr="00000000" w14:paraId="00000021">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22">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3">
      <w:pPr>
        <w:contextualSpacing w:val="0"/>
        <w:rPr>
          <w:color w:val="1d2129"/>
          <w:sz w:val="21"/>
          <w:szCs w:val="21"/>
          <w:highlight w:val="white"/>
        </w:rPr>
      </w:pPr>
      <w:r w:rsidDel="00000000" w:rsidR="00000000" w:rsidRPr="00000000">
        <w:rPr>
          <w:color w:val="1d2129"/>
          <w:sz w:val="21"/>
          <w:szCs w:val="21"/>
          <w:highlight w:val="white"/>
          <w:rtl w:val="0"/>
        </w:rPr>
        <w:t xml:space="preserve">6) Future Library Project (în taducere: biblioteca viitorului) este un proiect artistic creatorii căruia își propun să colecteze câte o lucrare a unui scriitor popular în fiecare an între 2014 și 2114, astfel încât toate aceste cărți să fie pubicate în 2114. Curios, special pentru acest proiect a fost pus începutul unei ALFE. Este foarte posibil că autorul altei ALFE va participa și el în proiect. Numiți ALFA cu două cuvinte.</w:t>
      </w:r>
    </w:p>
    <w:p w:rsidR="00000000" w:rsidDel="00000000" w:rsidP="00000000" w:rsidRDefault="00000000" w:rsidRPr="00000000" w14:paraId="00000024">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5">
      <w:pPr>
        <w:contextualSpacing w:val="0"/>
        <w:rPr>
          <w:color w:val="1d2129"/>
          <w:sz w:val="21"/>
          <w:szCs w:val="21"/>
          <w:highlight w:val="white"/>
        </w:rPr>
      </w:pPr>
      <w:r w:rsidDel="00000000" w:rsidR="00000000" w:rsidRPr="00000000">
        <w:rPr>
          <w:color w:val="1d2129"/>
          <w:sz w:val="21"/>
          <w:szCs w:val="21"/>
          <w:highlight w:val="white"/>
          <w:rtl w:val="0"/>
        </w:rPr>
        <w:t xml:space="preserve">R: Pădure norvegiană</w:t>
      </w:r>
    </w:p>
    <w:p w:rsidR="00000000" w:rsidDel="00000000" w:rsidP="00000000" w:rsidRDefault="00000000" w:rsidRPr="00000000" w14:paraId="00000026">
      <w:pPr>
        <w:contextualSpacing w:val="0"/>
        <w:rPr>
          <w:color w:val="1d2129"/>
          <w:sz w:val="21"/>
          <w:szCs w:val="21"/>
          <w:highlight w:val="white"/>
        </w:rPr>
      </w:pPr>
      <w:r w:rsidDel="00000000" w:rsidR="00000000" w:rsidRPr="00000000">
        <w:rPr>
          <w:color w:val="1d2129"/>
          <w:sz w:val="21"/>
          <w:szCs w:val="21"/>
          <w:highlight w:val="white"/>
          <w:rtl w:val="0"/>
        </w:rPr>
        <w:t xml:space="preserve">C: Pentru hârtie pentru aceste cărți a fost sădită o pădure în Norvegia. Pădurea Norvegiană e o lucrare de Haruki Murakami.</w:t>
      </w:r>
    </w:p>
    <w:p w:rsidR="00000000" w:rsidDel="00000000" w:rsidP="00000000" w:rsidRDefault="00000000" w:rsidRPr="00000000" w14:paraId="00000027">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28">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A">
      <w:pPr>
        <w:contextualSpacing w:val="0"/>
        <w:rPr>
          <w:color w:val="1d2129"/>
          <w:sz w:val="21"/>
          <w:szCs w:val="21"/>
          <w:highlight w:val="white"/>
        </w:rPr>
      </w:pPr>
      <w:r w:rsidDel="00000000" w:rsidR="00000000" w:rsidRPr="00000000">
        <w:rPr>
          <w:color w:val="1d2129"/>
          <w:sz w:val="21"/>
          <w:szCs w:val="21"/>
          <w:highlight w:val="white"/>
          <w:rtl w:val="0"/>
        </w:rPr>
        <w:t xml:space="preserve">7) Potrivit lui Timothy Snyder, Republica Autonomă Sovietică Socialistă Moldovenească era de fapt, după destinația sa un sat. În propoziția precedentă am omis un adjectiv. De la ce nume propriu provine acesta?</w:t>
      </w:r>
    </w:p>
    <w:p w:rsidR="00000000" w:rsidDel="00000000" w:rsidP="00000000" w:rsidRDefault="00000000" w:rsidRPr="00000000" w14:paraId="0000002B">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C">
      <w:pPr>
        <w:contextualSpacing w:val="0"/>
        <w:rPr>
          <w:color w:val="1d2129"/>
          <w:sz w:val="21"/>
          <w:szCs w:val="21"/>
          <w:highlight w:val="white"/>
        </w:rPr>
      </w:pPr>
      <w:r w:rsidDel="00000000" w:rsidR="00000000" w:rsidRPr="00000000">
        <w:rPr>
          <w:color w:val="1d2129"/>
          <w:sz w:val="21"/>
          <w:szCs w:val="21"/>
          <w:highlight w:val="white"/>
          <w:rtl w:val="0"/>
        </w:rPr>
        <w:t xml:space="preserve">R: Poteomkin</w:t>
      </w:r>
    </w:p>
    <w:p w:rsidR="00000000" w:rsidDel="00000000" w:rsidP="00000000" w:rsidRDefault="00000000" w:rsidRPr="00000000" w14:paraId="0000002D">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2E">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2F">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0">
      <w:pPr>
        <w:contextualSpacing w:val="0"/>
        <w:rPr>
          <w:color w:val="1d2129"/>
          <w:sz w:val="21"/>
          <w:szCs w:val="21"/>
          <w:highlight w:val="white"/>
        </w:rPr>
      </w:pPr>
      <w:r w:rsidDel="00000000" w:rsidR="00000000" w:rsidRPr="00000000">
        <w:rPr>
          <w:color w:val="1d2129"/>
          <w:sz w:val="21"/>
          <w:szCs w:val="21"/>
          <w:highlight w:val="white"/>
          <w:rtl w:val="0"/>
        </w:rPr>
        <w:t xml:space="preserve">8) Într-un interviu din 1931 cu scriitorul german Emil Ludwig, EL i-a denunțat, fără urmă de ironie, pe stareții de la seminarul la care a învățat pentru (citat) „regimul lor umilitor” și „metodele iezuite de supraveghere, spionaj și penetrare a sufletului omului”. Numiți-l</w:t>
      </w:r>
    </w:p>
    <w:p w:rsidR="00000000" w:rsidDel="00000000" w:rsidP="00000000" w:rsidRDefault="00000000" w:rsidRPr="00000000" w14:paraId="00000031">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2">
      <w:pPr>
        <w:contextualSpacing w:val="0"/>
        <w:rPr>
          <w:color w:val="1d2129"/>
          <w:sz w:val="21"/>
          <w:szCs w:val="21"/>
          <w:highlight w:val="white"/>
        </w:rPr>
      </w:pPr>
      <w:r w:rsidDel="00000000" w:rsidR="00000000" w:rsidRPr="00000000">
        <w:rPr>
          <w:color w:val="1d2129"/>
          <w:sz w:val="21"/>
          <w:szCs w:val="21"/>
          <w:highlight w:val="white"/>
          <w:rtl w:val="0"/>
        </w:rPr>
        <w:t xml:space="preserve">R: Iosif Stalin</w:t>
        <w:br w:type="textWrapping"/>
        <w:t xml:space="preserve">A: Andrei Lutenco</w:t>
      </w:r>
    </w:p>
    <w:p w:rsidR="00000000" w:rsidDel="00000000" w:rsidP="00000000" w:rsidRDefault="00000000" w:rsidRPr="00000000" w14:paraId="00000033">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4">
      <w:pPr>
        <w:contextualSpacing w:val="0"/>
        <w:rPr>
          <w:color w:val="1d2129"/>
          <w:sz w:val="21"/>
          <w:szCs w:val="21"/>
          <w:highlight w:val="white"/>
        </w:rPr>
      </w:pPr>
      <w:r w:rsidDel="00000000" w:rsidR="00000000" w:rsidRPr="00000000">
        <w:rPr>
          <w:color w:val="1d2129"/>
          <w:sz w:val="21"/>
          <w:szCs w:val="21"/>
          <w:highlight w:val="white"/>
        </w:rPr>
        <w:drawing>
          <wp:inline distB="114300" distT="114300" distL="114300" distR="114300">
            <wp:extent cx="2509838" cy="2514007"/>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509838" cy="251400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contextualSpacing w:val="0"/>
        <w:rPr>
          <w:color w:val="1d2129"/>
          <w:sz w:val="21"/>
          <w:szCs w:val="21"/>
          <w:highlight w:val="white"/>
        </w:rPr>
      </w:pPr>
      <w:r w:rsidDel="00000000" w:rsidR="00000000" w:rsidRPr="00000000">
        <w:rPr>
          <w:color w:val="1d2129"/>
          <w:sz w:val="21"/>
          <w:szCs w:val="21"/>
          <w:highlight w:val="white"/>
          <w:rtl w:val="0"/>
        </w:rPr>
        <w:t xml:space="preserve">9) Pentru ilustrarea unui articol din revista americană the New Yorker, designerul Oliver Munday a folosit imaginea unui scaun de tipul celuia pe care îl aveți în față, cu forma puțin modificată a unui element. Răspundeți cât mai exact cărei probleme îi era dedicat articolul?</w:t>
      </w:r>
    </w:p>
    <w:p w:rsidR="00000000" w:rsidDel="00000000" w:rsidP="00000000" w:rsidRDefault="00000000" w:rsidRPr="00000000" w14:paraId="00000036">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7">
      <w:pPr>
        <w:contextualSpacing w:val="0"/>
        <w:rPr>
          <w:color w:val="1d2129"/>
          <w:sz w:val="21"/>
          <w:szCs w:val="21"/>
          <w:highlight w:val="white"/>
        </w:rPr>
      </w:pPr>
      <w:r w:rsidDel="00000000" w:rsidR="00000000" w:rsidRPr="00000000">
        <w:rPr>
          <w:color w:val="1d2129"/>
          <w:sz w:val="21"/>
          <w:szCs w:val="21"/>
          <w:highlight w:val="white"/>
          <w:rtl w:val="0"/>
        </w:rPr>
        <w:t xml:space="preserve">R: Atacurile cu arme în școli</w:t>
      </w:r>
    </w:p>
    <w:p w:rsidR="00000000" w:rsidDel="00000000" w:rsidP="00000000" w:rsidRDefault="00000000" w:rsidRPr="00000000" w14:paraId="00000038">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3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A">
      <w:pPr>
        <w:contextualSpacing w:val="0"/>
        <w:rPr>
          <w:color w:val="1d2129"/>
          <w:sz w:val="21"/>
          <w:szCs w:val="21"/>
          <w:highlight w:val="white"/>
        </w:rPr>
      </w:pPr>
      <w:r w:rsidDel="00000000" w:rsidR="00000000" w:rsidRPr="00000000">
        <w:rPr>
          <w:color w:val="1d2129"/>
          <w:sz w:val="21"/>
          <w:szCs w:val="21"/>
          <w:highlight w:val="white"/>
          <w:rtl w:val="0"/>
        </w:rPr>
        <w:t xml:space="preserve">10) Un articol de pe The Economist, povestește despre aceea cum președintele Maldivelor a rămas la putere înlăturând doi judecători ai curții supreme și doi conducători ai poliției. În ilustrația la articol un X de fier zdrobește un X dintr-un material mai fragil. Ce am înlocuit cu X.</w:t>
      </w:r>
    </w:p>
    <w:p w:rsidR="00000000" w:rsidDel="00000000" w:rsidP="00000000" w:rsidRDefault="00000000" w:rsidRPr="00000000" w14:paraId="0000003B">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C">
      <w:pPr>
        <w:contextualSpacing w:val="0"/>
        <w:rPr>
          <w:color w:val="1d2129"/>
          <w:sz w:val="21"/>
          <w:szCs w:val="21"/>
          <w:highlight w:val="white"/>
        </w:rPr>
      </w:pPr>
      <w:r w:rsidDel="00000000" w:rsidR="00000000" w:rsidRPr="00000000">
        <w:rPr>
          <w:color w:val="1d2129"/>
          <w:sz w:val="21"/>
          <w:szCs w:val="21"/>
          <w:highlight w:val="white"/>
          <w:rtl w:val="0"/>
        </w:rPr>
        <w:t xml:space="preserve">R: Ciocan.</w:t>
      </w:r>
    </w:p>
    <w:p w:rsidR="00000000" w:rsidDel="00000000" w:rsidP="00000000" w:rsidRDefault="00000000" w:rsidRPr="00000000" w14:paraId="0000003D">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3E">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3F">
      <w:pPr>
        <w:contextualSpacing w:val="0"/>
        <w:rPr>
          <w:color w:val="1d2129"/>
          <w:sz w:val="21"/>
          <w:szCs w:val="21"/>
          <w:highlight w:val="white"/>
        </w:rPr>
      </w:pPr>
      <w:r w:rsidDel="00000000" w:rsidR="00000000" w:rsidRPr="00000000">
        <w:rPr>
          <w:color w:val="1d2129"/>
          <w:sz w:val="21"/>
          <w:szCs w:val="21"/>
          <w:highlight w:val="white"/>
          <w:rtl w:val="0"/>
        </w:rPr>
        <w:t xml:space="preserve">11) Denumirea unui festival de stand-up comedy dintr-un oraş belgian este numele oraşului cu ultima literă modificată. Reproduceţi această denumire.</w:t>
      </w:r>
    </w:p>
    <w:p w:rsidR="00000000" w:rsidDel="00000000" w:rsidP="00000000" w:rsidRDefault="00000000" w:rsidRPr="00000000" w14:paraId="00000040">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41">
      <w:pPr>
        <w:contextualSpacing w:val="0"/>
        <w:rPr>
          <w:color w:val="1d2129"/>
          <w:sz w:val="21"/>
          <w:szCs w:val="21"/>
          <w:highlight w:val="white"/>
        </w:rPr>
      </w:pPr>
      <w:r w:rsidDel="00000000" w:rsidR="00000000" w:rsidRPr="00000000">
        <w:rPr>
          <w:color w:val="1d2129"/>
          <w:sz w:val="21"/>
          <w:szCs w:val="21"/>
          <w:highlight w:val="white"/>
          <w:rtl w:val="0"/>
        </w:rPr>
        <w:t xml:space="preserve">R: Waterlol</w:t>
      </w:r>
    </w:p>
    <w:p w:rsidR="00000000" w:rsidDel="00000000" w:rsidP="00000000" w:rsidRDefault="00000000" w:rsidRPr="00000000" w14:paraId="00000042">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43">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44">
      <w:pPr>
        <w:contextualSpacing w:val="0"/>
        <w:rPr>
          <w:color w:val="1d2129"/>
          <w:sz w:val="21"/>
          <w:szCs w:val="21"/>
          <w:highlight w:val="white"/>
        </w:rPr>
      </w:pPr>
      <w:r w:rsidDel="00000000" w:rsidR="00000000" w:rsidRPr="00000000">
        <w:rPr>
          <w:color w:val="1d2129"/>
          <w:sz w:val="21"/>
          <w:szCs w:val="21"/>
          <w:highlight w:val="white"/>
          <w:rtl w:val="0"/>
        </w:rPr>
        <w:t xml:space="preserve">12) IMAGINE</w:t>
        <w:br w:type="textWrapping"/>
      </w:r>
      <w:r w:rsidDel="00000000" w:rsidR="00000000" w:rsidRPr="00000000">
        <w:rPr>
          <w:color w:val="1d2129"/>
          <w:sz w:val="21"/>
          <w:szCs w:val="21"/>
          <w:highlight w:val="white"/>
        </w:rPr>
        <w:drawing>
          <wp:inline distB="114300" distT="114300" distL="114300" distR="114300">
            <wp:extent cx="2033588" cy="1782871"/>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33588" cy="178287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contextualSpacing w:val="0"/>
        <w:rPr>
          <w:color w:val="1d2129"/>
          <w:sz w:val="21"/>
          <w:szCs w:val="21"/>
          <w:highlight w:val="white"/>
        </w:rPr>
      </w:pPr>
      <w:r w:rsidDel="00000000" w:rsidR="00000000" w:rsidRPr="00000000">
        <w:rPr>
          <w:color w:val="1d2129"/>
          <w:sz w:val="21"/>
          <w:szCs w:val="21"/>
          <w:highlight w:val="white"/>
          <w:rtl w:val="0"/>
        </w:rPr>
        <w:t xml:space="preserve">Recent unul dintre apărătorii CELUI DINTÂI din legislativ, într-o conversație privată l-a comparat cu CEL DE-AL DOILEA. Numiți-i pe ambii.</w:t>
      </w:r>
    </w:p>
    <w:p w:rsidR="00000000" w:rsidDel="00000000" w:rsidP="00000000" w:rsidRDefault="00000000" w:rsidRPr="00000000" w14:paraId="00000046">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47">
      <w:pPr>
        <w:contextualSpacing w:val="0"/>
        <w:rPr>
          <w:color w:val="1d2129"/>
          <w:sz w:val="21"/>
          <w:szCs w:val="21"/>
          <w:highlight w:val="white"/>
        </w:rPr>
      </w:pPr>
      <w:r w:rsidDel="00000000" w:rsidR="00000000" w:rsidRPr="00000000">
        <w:rPr>
          <w:color w:val="1d2129"/>
          <w:sz w:val="21"/>
          <w:szCs w:val="21"/>
          <w:highlight w:val="white"/>
          <w:rtl w:val="0"/>
        </w:rPr>
        <w:t xml:space="preserve">R: (Donald J.)Trump, (Forest) Gump</w:t>
      </w:r>
    </w:p>
    <w:p w:rsidR="00000000" w:rsidDel="00000000" w:rsidP="00000000" w:rsidRDefault="00000000" w:rsidRPr="00000000" w14:paraId="00000048">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4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4A">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4B">
      <w:pPr>
        <w:contextualSpacing w:val="0"/>
        <w:jc w:val="center"/>
        <w:rPr>
          <w:rFonts w:ascii="Cambria" w:cs="Cambria" w:eastAsia="Cambria" w:hAnsi="Cambria"/>
          <w:b w:val="1"/>
          <w:color w:val="1d2129"/>
          <w:sz w:val="24"/>
          <w:szCs w:val="24"/>
          <w:highlight w:val="white"/>
        </w:rPr>
      </w:pPr>
      <w:r w:rsidDel="00000000" w:rsidR="00000000" w:rsidRPr="00000000">
        <w:rPr>
          <w:rFonts w:ascii="Cambria" w:cs="Cambria" w:eastAsia="Cambria" w:hAnsi="Cambria"/>
          <w:b w:val="1"/>
          <w:color w:val="1d2129"/>
          <w:sz w:val="24"/>
          <w:szCs w:val="24"/>
          <w:highlight w:val="white"/>
          <w:rtl w:val="0"/>
        </w:rPr>
        <w:t xml:space="preserve">Runda 2. Autor Eugen Bîbîlici</w:t>
      </w:r>
    </w:p>
    <w:p w:rsidR="00000000" w:rsidDel="00000000" w:rsidP="00000000" w:rsidRDefault="00000000" w:rsidRPr="00000000" w14:paraId="0000004C">
      <w:pPr>
        <w:contextualSpacing w:val="0"/>
        <w:rPr>
          <w:rFonts w:ascii="Cambria" w:cs="Cambria" w:eastAsia="Cambria" w:hAnsi="Cambria"/>
          <w:color w:val="1d2129"/>
          <w:sz w:val="20"/>
          <w:szCs w:val="20"/>
          <w:highlight w:val="white"/>
        </w:rPr>
      </w:pPr>
      <w:r w:rsidDel="00000000" w:rsidR="00000000" w:rsidRPr="00000000">
        <w:rPr>
          <w:rtl w:val="0"/>
        </w:rPr>
      </w:r>
    </w:p>
    <w:tbl>
      <w:tblPr>
        <w:tblStyle w:val="Table1"/>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4D">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de încălzire</w:t>
            </w:r>
          </w:p>
        </w:tc>
      </w:tr>
    </w:tbl>
    <w:p w:rsidR="00000000" w:rsidDel="00000000" w:rsidP="00000000" w:rsidRDefault="00000000" w:rsidRPr="00000000" w14:paraId="0000004E">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În Rusia acest film a fost interzis, fiind primul film interzis în istoria Rusiei. Ironic, acest lucru nu s-a întîmplat într-o țară vecină Rusiei, mai tîrziu chiar anunțîndu-se că numărul de turiști a crescut de cîteva ori. Numiți filmul.</w:t>
      </w:r>
    </w:p>
    <w:p w:rsidR="00000000" w:rsidDel="00000000" w:rsidP="00000000" w:rsidRDefault="00000000" w:rsidRPr="00000000" w14:paraId="0000004F">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50">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Borat</w:t>
      </w:r>
    </w:p>
    <w:p w:rsidR="00000000" w:rsidDel="00000000" w:rsidP="00000000" w:rsidRDefault="00000000" w:rsidRPr="00000000" w14:paraId="00000051">
      <w:pPr>
        <w:contextualSpacing w:val="0"/>
        <w:rPr>
          <w:rFonts w:ascii="Cambria" w:cs="Cambria" w:eastAsia="Cambria" w:hAnsi="Cambria"/>
          <w:sz w:val="20"/>
          <w:szCs w:val="20"/>
          <w:highlight w:val="white"/>
        </w:rPr>
      </w:pPr>
      <w:hyperlink r:id="rId8">
        <w:r w:rsidDel="00000000" w:rsidR="00000000" w:rsidRPr="00000000">
          <w:rPr>
            <w:rFonts w:ascii="Cambria" w:cs="Cambria" w:eastAsia="Cambria" w:hAnsi="Cambria"/>
            <w:color w:val="1155cc"/>
            <w:sz w:val="20"/>
            <w:szCs w:val="20"/>
            <w:highlight w:val="white"/>
            <w:u w:val="single"/>
            <w:rtl w:val="0"/>
          </w:rPr>
          <w:t xml:space="preserve">https://360tv.ru/news/tekst/kakim-filmam-ne-vydali-prokatnoe-udostoverenie/</w:t>
        </w:r>
      </w:hyperlink>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52">
      <w:pPr>
        <w:contextualSpacing w:val="0"/>
        <w:rPr>
          <w:rFonts w:ascii="Cambria" w:cs="Cambria" w:eastAsia="Cambria" w:hAnsi="Cambria"/>
          <w:sz w:val="20"/>
          <w:szCs w:val="20"/>
          <w:shd w:fill="f2f2f2" w:val="clear"/>
        </w:rPr>
      </w:pPr>
      <w:r w:rsidDel="00000000" w:rsidR="00000000" w:rsidRPr="00000000">
        <w:rPr>
          <w:rFonts w:ascii="Cambria" w:cs="Cambria" w:eastAsia="Cambria" w:hAnsi="Cambria"/>
          <w:sz w:val="20"/>
          <w:szCs w:val="20"/>
          <w:shd w:fill="f2f2f2" w:val="clear"/>
          <w:rtl w:val="0"/>
        </w:rPr>
        <w:t xml:space="preserve">Примечательно, что в Казахстане к фильму отнеслись с юмором и самоиронией. Более того, поблагодарили создателей «Бората» за привлечение иностранных туристов — после выхода фильма турпоток в страну повысился в несколько раз.</w:t>
      </w:r>
    </w:p>
    <w:p w:rsidR="00000000" w:rsidDel="00000000" w:rsidP="00000000" w:rsidRDefault="00000000" w:rsidRPr="00000000" w14:paraId="00000053">
      <w:pPr>
        <w:contextualSpacing w:val="0"/>
        <w:jc w:val="center"/>
        <w:rPr>
          <w:rFonts w:ascii="Cambria" w:cs="Cambria" w:eastAsia="Cambria" w:hAnsi="Cambria"/>
          <w:b w:val="1"/>
          <w:color w:val="1d2129"/>
          <w:sz w:val="24"/>
          <w:szCs w:val="24"/>
          <w:highlight w:val="white"/>
        </w:rPr>
      </w:pPr>
      <w:r w:rsidDel="00000000" w:rsidR="00000000" w:rsidRPr="00000000">
        <w:rPr>
          <w:rtl w:val="0"/>
        </w:rPr>
      </w:r>
    </w:p>
    <w:tbl>
      <w:tblPr>
        <w:tblStyle w:val="Table2"/>
        <w:tblW w:w="85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20"/>
        <w:tblGridChange w:id="0">
          <w:tblGrid>
            <w:gridCol w:w="85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54">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13</w:t>
            </w:r>
          </w:p>
        </w:tc>
      </w:tr>
    </w:tbl>
    <w:p w:rsidR="00000000" w:rsidDel="00000000" w:rsidP="00000000" w:rsidRDefault="00000000" w:rsidRPr="00000000" w14:paraId="00000055">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56">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Un proverb evreiesc zice: Dumnezeu nu poate fi mereu peste tot, de aceea el a creat ALFELE. Această întrebare nu în zădar este prima în rundă. Ce am înlocuit prin ALFA?</w:t>
      </w:r>
    </w:p>
    <w:p w:rsidR="00000000" w:rsidDel="00000000" w:rsidP="00000000" w:rsidRDefault="00000000" w:rsidRPr="00000000" w14:paraId="00000057">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58">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ALFA - mama</w:t>
      </w:r>
    </w:p>
    <w:p w:rsidR="00000000" w:rsidDel="00000000" w:rsidP="00000000" w:rsidRDefault="00000000" w:rsidRPr="00000000" w14:paraId="00000059">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prima intrebare - mama</w:t>
      </w:r>
    </w:p>
    <w:p w:rsidR="00000000" w:rsidDel="00000000" w:rsidP="00000000" w:rsidRDefault="00000000" w:rsidRPr="00000000" w14:paraId="0000005A">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SMILF, sezon 1, episod 1. minutul 1.</w:t>
      </w:r>
    </w:p>
    <w:p w:rsidR="00000000" w:rsidDel="00000000" w:rsidP="00000000" w:rsidRDefault="00000000" w:rsidRPr="00000000" w14:paraId="0000005B">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3"/>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5C">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14</w:t>
            </w:r>
          </w:p>
        </w:tc>
      </w:tr>
    </w:tbl>
    <w:p w:rsidR="00000000" w:rsidDel="00000000" w:rsidP="00000000" w:rsidRDefault="00000000" w:rsidRPr="00000000" w14:paraId="0000005D">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5E">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Un oarecare Scott Kelly a fost ales pentru a se studia influența cosmosului asupra îmbătrînirii. Care a fost motivul principal pentru care a fost ales?</w:t>
      </w:r>
    </w:p>
    <w:p w:rsidR="00000000" w:rsidDel="00000000" w:rsidP="00000000" w:rsidRDefault="00000000" w:rsidRPr="00000000" w14:paraId="0000005F">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Un oarecare Scott Kelly a fost ales pentru a se studia influența cosmosului asupra îmbătrînirii. Care a fost motivul principal pentru care a fost ales?  </w:t>
      </w:r>
    </w:p>
    <w:p w:rsidR="00000000" w:rsidDel="00000000" w:rsidP="00000000" w:rsidRDefault="00000000" w:rsidRPr="00000000" w14:paraId="00000060">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61">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El are frate geamăn</w:t>
      </w:r>
    </w:p>
    <w:p w:rsidR="00000000" w:rsidDel="00000000" w:rsidP="00000000" w:rsidRDefault="00000000" w:rsidRPr="00000000" w14:paraId="00000062">
      <w:pPr>
        <w:contextualSpacing w:val="0"/>
        <w:rPr>
          <w:rFonts w:ascii="Cambria" w:cs="Cambria" w:eastAsia="Cambria" w:hAnsi="Cambria"/>
          <w:color w:val="1155cc"/>
          <w:sz w:val="20"/>
          <w:szCs w:val="20"/>
          <w:highlight w:val="white"/>
          <w:u w:val="single"/>
        </w:rPr>
      </w:pPr>
      <w:r w:rsidDel="00000000" w:rsidR="00000000" w:rsidRPr="00000000">
        <w:fldChar w:fldCharType="begin"/>
        <w:instrText xml:space="preserve"> HYPERLINK "https://t.me/mycosmos/1177" </w:instrText>
        <w:fldChar w:fldCharType="separate"/>
      </w:r>
      <w:r w:rsidDel="00000000" w:rsidR="00000000" w:rsidRPr="00000000">
        <w:rPr>
          <w:rFonts w:ascii="Cambria" w:cs="Cambria" w:eastAsia="Cambria" w:hAnsi="Cambria"/>
          <w:color w:val="1155cc"/>
          <w:sz w:val="20"/>
          <w:szCs w:val="20"/>
          <w:highlight w:val="white"/>
          <w:u w:val="single"/>
          <w:rtl w:val="0"/>
        </w:rPr>
        <w:t xml:space="preserve">https://t.me/mycosmos/1177</w:t>
      </w:r>
    </w:p>
    <w:p w:rsidR="00000000" w:rsidDel="00000000" w:rsidP="00000000" w:rsidRDefault="00000000" w:rsidRPr="00000000" w14:paraId="00000063">
      <w:pPr>
        <w:contextualSpacing w:val="0"/>
        <w:rPr>
          <w:rFonts w:ascii="Cambria" w:cs="Cambria" w:eastAsia="Cambria" w:hAnsi="Cambria"/>
          <w:color w:val="1d2129"/>
          <w:sz w:val="20"/>
          <w:szCs w:val="20"/>
          <w:highlight w:val="white"/>
        </w:rPr>
      </w:pPr>
      <w:r w:rsidDel="00000000" w:rsidR="00000000" w:rsidRPr="00000000">
        <w:fldChar w:fldCharType="end"/>
      </w:r>
      <w:r w:rsidDel="00000000" w:rsidR="00000000" w:rsidRPr="00000000">
        <w:rPr>
          <w:rFonts w:ascii="Cambria" w:cs="Cambria" w:eastAsia="Cambria" w:hAnsi="Cambria"/>
          <w:color w:val="1d2129"/>
          <w:sz w:val="20"/>
          <w:szCs w:val="20"/>
          <w:highlight w:val="white"/>
          <w:rtl w:val="0"/>
        </w:rPr>
        <w:t xml:space="preserve"> </w:t>
      </w:r>
    </w:p>
    <w:tbl>
      <w:tblPr>
        <w:tblStyle w:val="Table4"/>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64">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15</w:t>
            </w:r>
          </w:p>
        </w:tc>
      </w:tr>
    </w:tbl>
    <w:p w:rsidR="00000000" w:rsidDel="00000000" w:rsidP="00000000" w:rsidRDefault="00000000" w:rsidRPr="00000000" w14:paraId="00000065">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66">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După 5 egaluri la rînd în campionatul Franței, un comentator a glumit că clubul Montpellier de fapt încearcă să ia Xul. În articolul Wikipedia despre EL, sunt menționați printre alții Gandhi, Ioan Pavel al 2lea și Vaclav Havel. Numiți-l prin cîteva cuvinte.</w:t>
      </w:r>
    </w:p>
    <w:p w:rsidR="00000000" w:rsidDel="00000000" w:rsidP="00000000" w:rsidRDefault="00000000" w:rsidRPr="00000000" w14:paraId="00000067">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68">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Premiul Nobel pentru pace</w:t>
      </w:r>
    </w:p>
    <w:p w:rsidR="00000000" w:rsidDel="00000000" w:rsidP="00000000" w:rsidRDefault="00000000" w:rsidRPr="00000000" w14:paraId="00000069">
      <w:pPr>
        <w:contextualSpacing w:val="0"/>
        <w:rPr>
          <w:rFonts w:ascii="Cambria" w:cs="Cambria" w:eastAsia="Cambria" w:hAnsi="Cambria"/>
          <w:color w:val="1155cc"/>
          <w:sz w:val="20"/>
          <w:szCs w:val="20"/>
          <w:highlight w:val="white"/>
          <w:u w:val="single"/>
        </w:rPr>
      </w:pPr>
      <w:r w:rsidDel="00000000" w:rsidR="00000000" w:rsidRPr="00000000">
        <w:fldChar w:fldCharType="begin"/>
        <w:instrText xml:space="preserve"> HYPERLINK "https://t.me/frenchfootball/767" </w:instrText>
        <w:fldChar w:fldCharType="separate"/>
      </w:r>
      <w:r w:rsidDel="00000000" w:rsidR="00000000" w:rsidRPr="00000000">
        <w:rPr>
          <w:rFonts w:ascii="Cambria" w:cs="Cambria" w:eastAsia="Cambria" w:hAnsi="Cambria"/>
          <w:color w:val="1155cc"/>
          <w:sz w:val="20"/>
          <w:szCs w:val="20"/>
          <w:highlight w:val="white"/>
          <w:u w:val="single"/>
          <w:rtl w:val="0"/>
        </w:rPr>
        <w:t xml:space="preserve">https://t.me/frenchfootball/767</w:t>
      </w:r>
    </w:p>
    <w:p w:rsidR="00000000" w:rsidDel="00000000" w:rsidP="00000000" w:rsidRDefault="00000000" w:rsidRPr="00000000" w14:paraId="0000006A">
      <w:pPr>
        <w:contextualSpacing w:val="0"/>
        <w:rPr>
          <w:rFonts w:ascii="Cambria" w:cs="Cambria" w:eastAsia="Cambria" w:hAnsi="Cambria"/>
          <w:color w:val="1d2129"/>
          <w:sz w:val="20"/>
          <w:szCs w:val="20"/>
          <w:highlight w:val="white"/>
        </w:rPr>
      </w:pPr>
      <w:r w:rsidDel="00000000" w:rsidR="00000000" w:rsidRPr="00000000">
        <w:fldChar w:fldCharType="end"/>
      </w:r>
      <w:r w:rsidDel="00000000" w:rsidR="00000000" w:rsidRPr="00000000">
        <w:rPr>
          <w:rFonts w:ascii="Cambria" w:cs="Cambria" w:eastAsia="Cambria" w:hAnsi="Cambria"/>
          <w:color w:val="1d2129"/>
          <w:sz w:val="20"/>
          <w:szCs w:val="20"/>
          <w:highlight w:val="white"/>
          <w:rtl w:val="0"/>
        </w:rPr>
        <w:t xml:space="preserve"> </w:t>
      </w:r>
    </w:p>
    <w:tbl>
      <w:tblPr>
        <w:tblStyle w:val="Table5"/>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6B">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16</w:t>
            </w:r>
          </w:p>
        </w:tc>
      </w:tr>
    </w:tbl>
    <w:p w:rsidR="00000000" w:rsidDel="00000000" w:rsidP="00000000" w:rsidRDefault="00000000" w:rsidRPr="00000000" w14:paraId="0000006C">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6D">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Pe unele imagini istorice ale unui teatru mic din Germania putem vedea bannere cu inscripția Memento Mori. Care 5 litere am omis în propoziția precedentă?</w:t>
      </w:r>
    </w:p>
    <w:p w:rsidR="00000000" w:rsidDel="00000000" w:rsidP="00000000" w:rsidRDefault="00000000" w:rsidRPr="00000000" w14:paraId="0000006E">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6F">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Anato</w:t>
      </w:r>
    </w:p>
    <w:p w:rsidR="00000000" w:rsidDel="00000000" w:rsidP="00000000" w:rsidRDefault="00000000" w:rsidRPr="00000000" w14:paraId="00000070">
      <w:pPr>
        <w:contextualSpacing w:val="0"/>
        <w:rPr>
          <w:rFonts w:ascii="Cambria" w:cs="Cambria" w:eastAsia="Cambria" w:hAnsi="Cambria"/>
          <w:sz w:val="20"/>
          <w:szCs w:val="20"/>
          <w:highlight w:val="white"/>
        </w:rPr>
      </w:pPr>
      <w:hyperlink r:id="rId9">
        <w:r w:rsidDel="00000000" w:rsidR="00000000" w:rsidRPr="00000000">
          <w:rPr>
            <w:rFonts w:ascii="Cambria" w:cs="Cambria" w:eastAsia="Cambria" w:hAnsi="Cambria"/>
            <w:color w:val="1155cc"/>
            <w:sz w:val="20"/>
            <w:szCs w:val="20"/>
            <w:highlight w:val="white"/>
            <w:u w:val="single"/>
            <w:rtl w:val="0"/>
          </w:rPr>
          <w:t xml:space="preserve">https://en.wikipedia.org/wiki/Anatomical_theatre</w:t>
        </w:r>
      </w:hyperlink>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71">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6"/>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72">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17</w:t>
            </w:r>
          </w:p>
        </w:tc>
      </w:tr>
    </w:tbl>
    <w:p w:rsidR="00000000" w:rsidDel="00000000" w:rsidP="00000000" w:rsidRDefault="00000000" w:rsidRPr="00000000" w14:paraId="00000073">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74">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Vixi din latină se traduce că viața mea a luat sfîrșit. Aceasta este explicația dată de Kabanov unei fobii mai rare. Care?</w:t>
      </w:r>
    </w:p>
    <w:p w:rsidR="00000000" w:rsidDel="00000000" w:rsidP="00000000" w:rsidRDefault="00000000" w:rsidRPr="00000000" w14:paraId="00000075">
      <w:pPr>
        <w:contextualSpacing w:val="0"/>
        <w:rPr>
          <w:rFonts w:ascii="Cambria" w:cs="Cambria" w:eastAsia="Cambria" w:hAnsi="Cambria"/>
          <w:sz w:val="20"/>
          <w:szCs w:val="20"/>
          <w:highlight w:val="white"/>
        </w:rPr>
      </w:pPr>
      <w:r w:rsidDel="00000000" w:rsidR="00000000" w:rsidRPr="00000000">
        <w:rPr>
          <w:rtl w:val="0"/>
        </w:rPr>
      </w:r>
    </w:p>
    <w:p w:rsidR="00000000" w:rsidDel="00000000" w:rsidP="00000000" w:rsidRDefault="00000000" w:rsidRPr="00000000" w14:paraId="00000076">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De numărul 17</w:t>
      </w:r>
    </w:p>
    <w:p w:rsidR="00000000" w:rsidDel="00000000" w:rsidP="00000000" w:rsidRDefault="00000000" w:rsidRPr="00000000" w14:paraId="00000077">
      <w:pPr>
        <w:contextualSpacing w:val="0"/>
        <w:rPr>
          <w:rFonts w:ascii="Cambria" w:cs="Cambria" w:eastAsia="Cambria" w:hAnsi="Cambria"/>
          <w:sz w:val="20"/>
          <w:szCs w:val="20"/>
          <w:highlight w:val="white"/>
        </w:rPr>
      </w:pPr>
      <w:hyperlink r:id="rId10">
        <w:r w:rsidDel="00000000" w:rsidR="00000000" w:rsidRPr="00000000">
          <w:rPr>
            <w:rFonts w:ascii="Cambria" w:cs="Cambria" w:eastAsia="Cambria" w:hAnsi="Cambria"/>
            <w:color w:val="1155cc"/>
            <w:sz w:val="20"/>
            <w:szCs w:val="20"/>
            <w:highlight w:val="white"/>
            <w:u w:val="single"/>
            <w:rtl w:val="0"/>
          </w:rPr>
          <w:t xml:space="preserve">https://metkere.com/2017/06/superstitionshistory.html</w:t>
        </w:r>
      </w:hyperlink>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78">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7"/>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79">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18</w:t>
            </w:r>
          </w:p>
        </w:tc>
      </w:tr>
    </w:tbl>
    <w:p w:rsidR="00000000" w:rsidDel="00000000" w:rsidP="00000000" w:rsidRDefault="00000000" w:rsidRPr="00000000" w14:paraId="0000007A">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7B">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Conform unei versiuni, un scriitor britanic în timpul unei călătorii în Afganistan l-a întîlnit pe Han Nasher, o persoană crudă și dornică de putere. În propoziția precedentă am omis cîteva litere. Care litere?</w:t>
      </w:r>
    </w:p>
    <w:p w:rsidR="00000000" w:rsidDel="00000000" w:rsidP="00000000" w:rsidRDefault="00000000" w:rsidRPr="00000000" w14:paraId="0000007C">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7D">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Șer</w:t>
      </w:r>
    </w:p>
    <w:p w:rsidR="00000000" w:rsidDel="00000000" w:rsidP="00000000" w:rsidRDefault="00000000" w:rsidRPr="00000000" w14:paraId="0000007E">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Șer Han Nasher a fost prototipul pentru tigrul Șerhan din Cartea Junglei. O versiune mai plauzibilă este însă că Șer înseamnă tigru, iar Khan înseamnă rege sau lider. Scriitorul britanic- Rudyard Kipling, care s-a născut și a locuit ceva timp în India.</w:t>
      </w:r>
    </w:p>
    <w:p w:rsidR="00000000" w:rsidDel="00000000" w:rsidP="00000000" w:rsidRDefault="00000000" w:rsidRPr="00000000" w14:paraId="0000007F">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8"/>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0">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19</w:t>
            </w:r>
          </w:p>
        </w:tc>
      </w:tr>
    </w:tbl>
    <w:p w:rsidR="00000000" w:rsidDel="00000000" w:rsidP="00000000" w:rsidRDefault="00000000" w:rsidRPr="00000000" w14:paraId="00000081">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Anguilla este un teritoriu britanic aflat în Caraibe. Dacă vă dați seama ce domeniu TOP de internet are Anguilla, ne veți spune cît mai exact ce tip de companii aleg acest domeniu. În Moldova acest domeniu e folosit de site-ul Diacritice care se ocupă cu corectarea automată a diacriticelor în limba română.</w:t>
      </w:r>
    </w:p>
    <w:p w:rsidR="00000000" w:rsidDel="00000000" w:rsidP="00000000" w:rsidRDefault="00000000" w:rsidRPr="00000000" w14:paraId="00000082">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83">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companii ce lucrează în domeniul inteligenței artificiale</w:t>
      </w:r>
    </w:p>
    <w:tbl>
      <w:tblPr>
        <w:tblStyle w:val="Table9"/>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4">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20</w:t>
            </w:r>
          </w:p>
        </w:tc>
      </w:tr>
    </w:tbl>
    <w:p w:rsidR="00000000" w:rsidDel="00000000" w:rsidP="00000000" w:rsidRDefault="00000000" w:rsidRPr="00000000" w14:paraId="00000085">
      <w:pPr>
        <w:contextualSpacing w:val="0"/>
        <w:rPr>
          <w:rFonts w:ascii="Cambria" w:cs="Cambria" w:eastAsia="Cambria" w:hAnsi="Cambria"/>
          <w:color w:val="262626"/>
          <w:sz w:val="20"/>
          <w:szCs w:val="20"/>
          <w:highlight w:val="white"/>
        </w:rPr>
      </w:pPr>
      <w:r w:rsidDel="00000000" w:rsidR="00000000" w:rsidRPr="00000000">
        <w:rPr>
          <w:rFonts w:ascii="Cambria" w:cs="Cambria" w:eastAsia="Cambria" w:hAnsi="Cambria"/>
          <w:color w:val="262626"/>
          <w:sz w:val="20"/>
          <w:szCs w:val="20"/>
          <w:highlight w:val="white"/>
          <w:rtl w:val="0"/>
        </w:rPr>
        <w:t xml:space="preserve">Autoironia este o calitate foarte bună. Ascultați o glumă cubaneză:</w:t>
      </w:r>
    </w:p>
    <w:p w:rsidR="00000000" w:rsidDel="00000000" w:rsidP="00000000" w:rsidRDefault="00000000" w:rsidRPr="00000000" w14:paraId="00000086">
      <w:pPr>
        <w:contextualSpacing w:val="0"/>
        <w:rPr>
          <w:rFonts w:ascii="Cambria" w:cs="Cambria" w:eastAsia="Cambria" w:hAnsi="Cambria"/>
          <w:color w:val="262626"/>
          <w:sz w:val="20"/>
          <w:szCs w:val="20"/>
          <w:highlight w:val="white"/>
        </w:rPr>
      </w:pPr>
      <w:r w:rsidDel="00000000" w:rsidR="00000000" w:rsidRPr="00000000">
        <w:rPr>
          <w:rFonts w:ascii="Cambria" w:cs="Cambria" w:eastAsia="Cambria" w:hAnsi="Cambria"/>
          <w:color w:val="262626"/>
          <w:sz w:val="20"/>
          <w:szCs w:val="20"/>
          <w:highlight w:val="white"/>
          <w:rtl w:val="0"/>
        </w:rPr>
        <w:t xml:space="preserve">La aterizarea în aeroportul Havanei, pilotul anunță: Bine ați venit în Cuba. Schimbați ora la ceas cu 50 de minute în urmă.</w:t>
      </w:r>
    </w:p>
    <w:p w:rsidR="00000000" w:rsidDel="00000000" w:rsidP="00000000" w:rsidRDefault="00000000" w:rsidRPr="00000000" w14:paraId="00000087">
      <w:pPr>
        <w:contextualSpacing w:val="0"/>
        <w:rPr>
          <w:rFonts w:ascii="Cambria" w:cs="Cambria" w:eastAsia="Cambria" w:hAnsi="Cambria"/>
          <w:color w:val="262626"/>
          <w:sz w:val="20"/>
          <w:szCs w:val="20"/>
          <w:highlight w:val="white"/>
        </w:rPr>
      </w:pPr>
      <w:r w:rsidDel="00000000" w:rsidR="00000000" w:rsidRPr="00000000">
        <w:rPr>
          <w:rFonts w:ascii="Cambria" w:cs="Cambria" w:eastAsia="Cambria" w:hAnsi="Cambria"/>
          <w:color w:val="262626"/>
          <w:sz w:val="20"/>
          <w:szCs w:val="20"/>
          <w:highlight w:val="white"/>
          <w:rtl w:val="0"/>
        </w:rPr>
        <w:t xml:space="preserve">Care cuvînt a fost înlocuit în propoziția precedentă?</w:t>
      </w:r>
    </w:p>
    <w:p w:rsidR="00000000" w:rsidDel="00000000" w:rsidP="00000000" w:rsidRDefault="00000000" w:rsidRPr="00000000" w14:paraId="00000088">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89">
      <w:pPr>
        <w:contextualSpacing w:val="0"/>
        <w:rPr>
          <w:rFonts w:ascii="Cambria" w:cs="Cambria" w:eastAsia="Cambria" w:hAnsi="Cambria"/>
          <w:color w:val="262626"/>
          <w:sz w:val="20"/>
          <w:szCs w:val="20"/>
          <w:highlight w:val="white"/>
        </w:rPr>
      </w:pPr>
      <w:r w:rsidDel="00000000" w:rsidR="00000000" w:rsidRPr="00000000">
        <w:rPr>
          <w:rFonts w:ascii="Cambria" w:cs="Cambria" w:eastAsia="Cambria" w:hAnsi="Cambria"/>
          <w:color w:val="262626"/>
          <w:sz w:val="20"/>
          <w:szCs w:val="20"/>
          <w:highlight w:val="white"/>
          <w:rtl w:val="0"/>
        </w:rPr>
        <w:t xml:space="preserve">ani</w:t>
      </w:r>
    </w:p>
    <w:p w:rsidR="00000000" w:rsidDel="00000000" w:rsidP="00000000" w:rsidRDefault="00000000" w:rsidRPr="00000000" w14:paraId="0000008A">
      <w:pPr>
        <w:contextualSpacing w:val="0"/>
        <w:rPr>
          <w:rFonts w:ascii="Cambria" w:cs="Cambria" w:eastAsia="Cambria" w:hAnsi="Cambria"/>
          <w:color w:val="1155cc"/>
          <w:sz w:val="20"/>
          <w:szCs w:val="20"/>
          <w:highlight w:val="white"/>
          <w:u w:val="single"/>
        </w:rPr>
      </w:pPr>
      <w:r w:rsidDel="00000000" w:rsidR="00000000" w:rsidRPr="00000000">
        <w:fldChar w:fldCharType="begin"/>
        <w:instrText xml:space="preserve"> HYPERLINK "https://esquire.ru/political-jokes" </w:instrText>
        <w:fldChar w:fldCharType="separate"/>
      </w:r>
      <w:r w:rsidDel="00000000" w:rsidR="00000000" w:rsidRPr="00000000">
        <w:rPr>
          <w:rFonts w:ascii="Cambria" w:cs="Cambria" w:eastAsia="Cambria" w:hAnsi="Cambria"/>
          <w:color w:val="1155cc"/>
          <w:sz w:val="20"/>
          <w:szCs w:val="20"/>
          <w:highlight w:val="white"/>
          <w:u w:val="single"/>
          <w:rtl w:val="0"/>
        </w:rPr>
        <w:t xml:space="preserve">https://esquire.ru/political-jokes</w:t>
      </w:r>
    </w:p>
    <w:p w:rsidR="00000000" w:rsidDel="00000000" w:rsidP="00000000" w:rsidRDefault="00000000" w:rsidRPr="00000000" w14:paraId="0000008B">
      <w:pPr>
        <w:contextualSpacing w:val="0"/>
        <w:rPr>
          <w:rFonts w:ascii="Cambria" w:cs="Cambria" w:eastAsia="Cambria" w:hAnsi="Cambria"/>
          <w:color w:val="1d2129"/>
          <w:sz w:val="20"/>
          <w:szCs w:val="20"/>
          <w:highlight w:val="white"/>
        </w:rPr>
      </w:pPr>
      <w:r w:rsidDel="00000000" w:rsidR="00000000" w:rsidRPr="00000000">
        <w:fldChar w:fldCharType="end"/>
      </w:r>
      <w:r w:rsidDel="00000000" w:rsidR="00000000" w:rsidRPr="00000000">
        <w:rPr>
          <w:rFonts w:ascii="Cambria" w:cs="Cambria" w:eastAsia="Cambria" w:hAnsi="Cambria"/>
          <w:color w:val="1d2129"/>
          <w:sz w:val="20"/>
          <w:szCs w:val="20"/>
          <w:highlight w:val="white"/>
          <w:rtl w:val="0"/>
        </w:rPr>
        <w:t xml:space="preserve"> </w:t>
      </w:r>
    </w:p>
    <w:tbl>
      <w:tblPr>
        <w:tblStyle w:val="Table10"/>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8C">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21</w:t>
            </w:r>
          </w:p>
        </w:tc>
      </w:tr>
    </w:tbl>
    <w:p w:rsidR="00000000" w:rsidDel="00000000" w:rsidP="00000000" w:rsidRDefault="00000000" w:rsidRPr="00000000" w14:paraId="0000008D">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George Carlin, un comedian din SUA, glumea: you have to be asleep to believe it, trebuie să fii adormit ca să crezi in el.</w:t>
      </w:r>
    </w:p>
    <w:p w:rsidR="00000000" w:rsidDel="00000000" w:rsidP="00000000" w:rsidRDefault="00000000" w:rsidRPr="00000000" w14:paraId="0000008E">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Numiți-l prin 2 cuvinte.</w:t>
      </w:r>
    </w:p>
    <w:p w:rsidR="00000000" w:rsidDel="00000000" w:rsidP="00000000" w:rsidRDefault="00000000" w:rsidRPr="00000000" w14:paraId="0000008F">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90">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Visul american</w:t>
      </w:r>
    </w:p>
    <w:p w:rsidR="00000000" w:rsidDel="00000000" w:rsidP="00000000" w:rsidRDefault="00000000" w:rsidRPr="00000000" w14:paraId="00000091">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92">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you have to be asleep to believe it: that's why they call it the American Dream</w:t>
      </w:r>
    </w:p>
    <w:p w:rsidR="00000000" w:rsidDel="00000000" w:rsidP="00000000" w:rsidRDefault="00000000" w:rsidRPr="00000000" w14:paraId="00000093">
      <w:pPr>
        <w:contextualSpacing w:val="0"/>
        <w:rPr>
          <w:rFonts w:ascii="Cambria" w:cs="Cambria" w:eastAsia="Cambria" w:hAnsi="Cambria"/>
          <w:color w:val="1155cc"/>
          <w:sz w:val="20"/>
          <w:szCs w:val="20"/>
          <w:highlight w:val="white"/>
          <w:u w:val="single"/>
        </w:rPr>
      </w:pPr>
      <w:r w:rsidDel="00000000" w:rsidR="00000000" w:rsidRPr="00000000">
        <w:rPr>
          <w:rFonts w:ascii="Cambria" w:cs="Cambria" w:eastAsia="Cambria" w:hAnsi="Cambria"/>
          <w:sz w:val="20"/>
          <w:szCs w:val="20"/>
          <w:highlight w:val="white"/>
          <w:rtl w:val="0"/>
        </w:rPr>
        <w:t xml:space="preserve">SMILF, s1, e3</w:t>
      </w:r>
      <w:hyperlink r:id="rId11">
        <w:r w:rsidDel="00000000" w:rsidR="00000000" w:rsidRPr="00000000">
          <w:rPr>
            <w:rFonts w:ascii="Cambria" w:cs="Cambria" w:eastAsia="Cambria" w:hAnsi="Cambria"/>
            <w:sz w:val="20"/>
            <w:szCs w:val="20"/>
            <w:highlight w:val="white"/>
            <w:rtl w:val="0"/>
          </w:rPr>
          <w:t xml:space="preserve"> </w:t>
        </w:r>
      </w:hyperlink>
      <w:r w:rsidDel="00000000" w:rsidR="00000000" w:rsidRPr="00000000">
        <w:fldChar w:fldCharType="begin"/>
        <w:instrText xml:space="preserve"> HYPERLINK "https://en.wikipedia.org/wiki/American_Dream" </w:instrText>
        <w:fldChar w:fldCharType="separate"/>
      </w:r>
      <w:r w:rsidDel="00000000" w:rsidR="00000000" w:rsidRPr="00000000">
        <w:rPr>
          <w:rFonts w:ascii="Cambria" w:cs="Cambria" w:eastAsia="Cambria" w:hAnsi="Cambria"/>
          <w:color w:val="1155cc"/>
          <w:sz w:val="20"/>
          <w:szCs w:val="20"/>
          <w:highlight w:val="white"/>
          <w:u w:val="single"/>
          <w:rtl w:val="0"/>
        </w:rPr>
        <w:t xml:space="preserve">https://en.wikipedia.org/wiki/American_Dream</w:t>
      </w:r>
    </w:p>
    <w:p w:rsidR="00000000" w:rsidDel="00000000" w:rsidP="00000000" w:rsidRDefault="00000000" w:rsidRPr="00000000" w14:paraId="00000094">
      <w:pPr>
        <w:contextualSpacing w:val="0"/>
        <w:rPr>
          <w:rFonts w:ascii="Cambria" w:cs="Cambria" w:eastAsia="Cambria" w:hAnsi="Cambria"/>
          <w:color w:val="1d2129"/>
          <w:sz w:val="20"/>
          <w:szCs w:val="20"/>
          <w:highlight w:val="white"/>
        </w:rPr>
      </w:pPr>
      <w:r w:rsidDel="00000000" w:rsidR="00000000" w:rsidRPr="00000000">
        <w:fldChar w:fldCharType="end"/>
      </w:r>
      <w:r w:rsidDel="00000000" w:rsidR="00000000" w:rsidRPr="00000000">
        <w:rPr>
          <w:rFonts w:ascii="Cambria" w:cs="Cambria" w:eastAsia="Cambria" w:hAnsi="Cambria"/>
          <w:color w:val="1d2129"/>
          <w:sz w:val="20"/>
          <w:szCs w:val="20"/>
          <w:highlight w:val="white"/>
          <w:rtl w:val="0"/>
        </w:rPr>
        <w:t xml:space="preserve"> </w:t>
      </w:r>
    </w:p>
    <w:tbl>
      <w:tblPr>
        <w:tblStyle w:val="Table11"/>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5">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22</w:t>
            </w:r>
          </w:p>
        </w:tc>
      </w:tr>
    </w:tbl>
    <w:p w:rsidR="00000000" w:rsidDel="00000000" w:rsidP="00000000" w:rsidRDefault="00000000" w:rsidRPr="00000000" w14:paraId="00000096">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Eroul principalal al unui serial lucrează în serviciu secret de inteligență internațională.</w:t>
      </w:r>
    </w:p>
    <w:p w:rsidR="00000000" w:rsidDel="00000000" w:rsidP="00000000" w:rsidRDefault="00000000" w:rsidRPr="00000000" w14:paraId="00000097">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În 2014 însă, în serial, acest serviciu este închis, el unindu-se cu CIA. Decizia scenariștilor a fost cauzată de creșterea renumelui cui?</w:t>
      </w:r>
    </w:p>
    <w:p w:rsidR="00000000" w:rsidDel="00000000" w:rsidP="00000000" w:rsidRDefault="00000000" w:rsidRPr="00000000" w14:paraId="00000098">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99">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Isis</w:t>
      </w:r>
    </w:p>
    <w:p w:rsidR="00000000" w:rsidDel="00000000" w:rsidP="00000000" w:rsidRDefault="00000000" w:rsidRPr="00000000" w14:paraId="0000009A">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9B">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I.S.I.S. stands for International Secret Intelligence Service. On October 13, 2014, the creators decided to merge I.S.I.S. with the C.I.A. for season six, due to the acronym's incidental association with the jihadist group, the Islamic State of Iraq and Syria, which gained attention for its violent actions in the Middle East earlier that year.</w:t>
      </w:r>
    </w:p>
    <w:p w:rsidR="00000000" w:rsidDel="00000000" w:rsidP="00000000" w:rsidRDefault="00000000" w:rsidRPr="00000000" w14:paraId="0000009C">
      <w:pPr>
        <w:contextualSpacing w:val="0"/>
        <w:rPr>
          <w:rFonts w:ascii="Cambria" w:cs="Cambria" w:eastAsia="Cambria" w:hAnsi="Cambria"/>
          <w:sz w:val="20"/>
          <w:szCs w:val="20"/>
          <w:highlight w:val="white"/>
        </w:rPr>
      </w:pPr>
      <w:hyperlink r:id="rId12">
        <w:r w:rsidDel="00000000" w:rsidR="00000000" w:rsidRPr="00000000">
          <w:rPr>
            <w:rFonts w:ascii="Cambria" w:cs="Cambria" w:eastAsia="Cambria" w:hAnsi="Cambria"/>
            <w:color w:val="1155cc"/>
            <w:sz w:val="20"/>
            <w:szCs w:val="20"/>
            <w:highlight w:val="white"/>
            <w:u w:val="single"/>
            <w:rtl w:val="0"/>
          </w:rPr>
          <w:t xml:space="preserve">https://www.imdb.com/title/tt1486217/trivia</w:t>
        </w:r>
      </w:hyperlink>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9D">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12"/>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9E">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23</w:t>
            </w:r>
          </w:p>
        </w:tc>
      </w:tr>
    </w:tbl>
    <w:p w:rsidR="00000000" w:rsidDel="00000000" w:rsidP="00000000" w:rsidRDefault="00000000" w:rsidRPr="00000000" w14:paraId="0000009F">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Blocul de publicitate din cadrul Super Bowlului din 2018 a început cu o greșeală tehnică: pe vreo jumătate de minut a dispărut imaginea și oamenii priveau la ecranul întunecat. Conform twitturilor, unii au considerat că aceasta e o publicitate a ... CE?</w:t>
      </w:r>
    </w:p>
    <w:p w:rsidR="00000000" w:rsidDel="00000000" w:rsidP="00000000" w:rsidRDefault="00000000" w:rsidRPr="00000000" w14:paraId="000000A0">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A1">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Black Mirror</w:t>
      </w:r>
    </w:p>
    <w:p w:rsidR="00000000" w:rsidDel="00000000" w:rsidP="00000000" w:rsidRDefault="00000000" w:rsidRPr="00000000" w14:paraId="000000A2">
      <w:pPr>
        <w:contextualSpacing w:val="0"/>
        <w:rPr>
          <w:rFonts w:ascii="Cambria" w:cs="Cambria" w:eastAsia="Cambria" w:hAnsi="Cambria"/>
          <w:color w:val="333333"/>
          <w:sz w:val="20"/>
          <w:szCs w:val="20"/>
          <w:highlight w:val="white"/>
        </w:rPr>
      </w:pPr>
      <w:r w:rsidDel="00000000" w:rsidR="00000000" w:rsidRPr="00000000">
        <w:rPr>
          <w:rFonts w:ascii="Cambria" w:cs="Cambria" w:eastAsia="Cambria" w:hAnsi="Cambria"/>
          <w:color w:val="333333"/>
          <w:sz w:val="20"/>
          <w:szCs w:val="20"/>
          <w:highlight w:val="white"/>
          <w:rtl w:val="0"/>
        </w:rPr>
        <w:t xml:space="preserve">Начался блок рекламы с конфуза: на 30 секунд пропала картинка и люди смотрели на черный экран.</w:t>
      </w:r>
    </w:p>
    <w:p w:rsidR="00000000" w:rsidDel="00000000" w:rsidP="00000000" w:rsidRDefault="00000000" w:rsidRPr="00000000" w14:paraId="000000A3">
      <w:pPr>
        <w:contextualSpacing w:val="0"/>
        <w:rPr>
          <w:rFonts w:ascii="Cambria" w:cs="Cambria" w:eastAsia="Cambria" w:hAnsi="Cambria"/>
          <w:color w:val="333333"/>
          <w:sz w:val="20"/>
          <w:szCs w:val="20"/>
          <w:highlight w:val="white"/>
        </w:rPr>
      </w:pPr>
      <w:r w:rsidDel="00000000" w:rsidR="00000000" w:rsidRPr="00000000">
        <w:rPr>
          <w:rFonts w:ascii="Cambria" w:cs="Cambria" w:eastAsia="Cambria" w:hAnsi="Cambria"/>
          <w:color w:val="333333"/>
          <w:sz w:val="20"/>
          <w:szCs w:val="20"/>
          <w:highlight w:val="white"/>
          <w:rtl w:val="0"/>
        </w:rPr>
        <w:t xml:space="preserve">Многие посчитали, что это и есть чья-то реклама, например сериала "Черное зеркало"</w:t>
      </w:r>
    </w:p>
    <w:p w:rsidR="00000000" w:rsidDel="00000000" w:rsidP="00000000" w:rsidRDefault="00000000" w:rsidRPr="00000000" w14:paraId="000000A4">
      <w:pPr>
        <w:contextualSpacing w:val="0"/>
        <w:rPr>
          <w:rFonts w:ascii="Cambria" w:cs="Cambria" w:eastAsia="Cambria" w:hAnsi="Cambria"/>
          <w:color w:val="333333"/>
          <w:sz w:val="20"/>
          <w:szCs w:val="20"/>
          <w:highlight w:val="white"/>
        </w:rPr>
      </w:pPr>
      <w:r w:rsidDel="00000000" w:rsidR="00000000" w:rsidRPr="00000000">
        <w:rPr>
          <w:rFonts w:ascii="Cambria" w:cs="Cambria" w:eastAsia="Cambria" w:hAnsi="Cambria"/>
          <w:color w:val="333333"/>
          <w:sz w:val="20"/>
          <w:szCs w:val="20"/>
          <w:highlight w:val="white"/>
          <w:rtl w:val="0"/>
        </w:rPr>
        <w:t xml:space="preserve">Позже в NBC объяснили чёрный экран «ошибкой с оборудованием».</w:t>
      </w:r>
    </w:p>
    <w:p w:rsidR="00000000" w:rsidDel="00000000" w:rsidP="00000000" w:rsidRDefault="00000000" w:rsidRPr="00000000" w14:paraId="000000A5">
      <w:pPr>
        <w:contextualSpacing w:val="0"/>
        <w:rPr>
          <w:rFonts w:ascii="Cambria" w:cs="Cambria" w:eastAsia="Cambria" w:hAnsi="Cambria"/>
          <w:sz w:val="20"/>
          <w:szCs w:val="20"/>
          <w:highlight w:val="white"/>
        </w:rPr>
      </w:pPr>
      <w:hyperlink r:id="rId13">
        <w:r w:rsidDel="00000000" w:rsidR="00000000" w:rsidRPr="00000000">
          <w:rPr>
            <w:rFonts w:ascii="Cambria" w:cs="Cambria" w:eastAsia="Cambria" w:hAnsi="Cambria"/>
            <w:color w:val="1155cc"/>
            <w:sz w:val="20"/>
            <w:szCs w:val="20"/>
            <w:highlight w:val="white"/>
            <w:u w:val="single"/>
            <w:rtl w:val="0"/>
          </w:rPr>
          <w:t xml:space="preserve">http://lentach.media/articles/luchshaia-reklama-na-super-bowl-2018/</w:t>
        </w:r>
      </w:hyperlink>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A6">
      <w:pPr>
        <w:contextualSpacing w:val="0"/>
        <w:rPr>
          <w:rFonts w:ascii="Cambria" w:cs="Cambria" w:eastAsia="Cambria" w:hAnsi="Cambria"/>
          <w:color w:val="1d2129"/>
          <w:sz w:val="20"/>
          <w:szCs w:val="20"/>
          <w:highlight w:val="white"/>
        </w:rPr>
      </w:pPr>
      <w:r w:rsidDel="00000000" w:rsidR="00000000" w:rsidRPr="00000000">
        <w:rPr>
          <w:rFonts w:ascii="Cambria" w:cs="Cambria" w:eastAsia="Cambria" w:hAnsi="Cambria"/>
          <w:color w:val="1d2129"/>
          <w:sz w:val="20"/>
          <w:szCs w:val="20"/>
          <w:highlight w:val="white"/>
          <w:rtl w:val="0"/>
        </w:rPr>
        <w:t xml:space="preserve"> </w:t>
      </w:r>
    </w:p>
    <w:tbl>
      <w:tblPr>
        <w:tblStyle w:val="Table13"/>
        <w:tblW w:w="88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trHeight w:val="2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A7">
            <w:pPr>
              <w:contextualSpacing w:val="0"/>
              <w:rPr>
                <w:rFonts w:ascii="Cambria" w:cs="Cambria" w:eastAsia="Cambria" w:hAnsi="Cambria"/>
                <w:b w:val="1"/>
                <w:color w:val="1d2129"/>
                <w:sz w:val="20"/>
                <w:szCs w:val="20"/>
                <w:highlight w:val="white"/>
              </w:rPr>
            </w:pPr>
            <w:r w:rsidDel="00000000" w:rsidR="00000000" w:rsidRPr="00000000">
              <w:rPr>
                <w:rFonts w:ascii="Cambria" w:cs="Cambria" w:eastAsia="Cambria" w:hAnsi="Cambria"/>
                <w:b w:val="1"/>
                <w:color w:val="1d2129"/>
                <w:sz w:val="20"/>
                <w:szCs w:val="20"/>
                <w:highlight w:val="white"/>
                <w:rtl w:val="0"/>
              </w:rPr>
              <w:t xml:space="preserve">Întrebarea 24</w:t>
            </w:r>
          </w:p>
        </w:tc>
      </w:tr>
    </w:tbl>
    <w:p w:rsidR="00000000" w:rsidDel="00000000" w:rsidP="00000000" w:rsidRDefault="00000000" w:rsidRPr="00000000" w14:paraId="000000A8">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X este de asemenea denumirea unui centru de lecuire de dependența de internet.</w:t>
      </w:r>
    </w:p>
    <w:p w:rsidR="00000000" w:rsidDel="00000000" w:rsidP="00000000" w:rsidRDefault="00000000" w:rsidRPr="00000000" w14:paraId="000000A9">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Conform unei glume, X este cuvîntul cel mai des utilizat de operatorii de la starnet sau moldtelecom.</w:t>
      </w:r>
    </w:p>
    <w:p w:rsidR="00000000" w:rsidDel="00000000" w:rsidP="00000000" w:rsidRDefault="00000000" w:rsidRPr="00000000" w14:paraId="000000AA">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Ce am înlocuit prin X?</w:t>
      </w:r>
    </w:p>
    <w:p w:rsidR="00000000" w:rsidDel="00000000" w:rsidP="00000000" w:rsidRDefault="00000000" w:rsidRPr="00000000" w14:paraId="000000AB">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 </w:t>
      </w:r>
    </w:p>
    <w:p w:rsidR="00000000" w:rsidDel="00000000" w:rsidP="00000000" w:rsidRDefault="00000000" w:rsidRPr="00000000" w14:paraId="000000AC">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Restart</w:t>
      </w:r>
    </w:p>
    <w:p w:rsidR="00000000" w:rsidDel="00000000" w:rsidP="00000000" w:rsidRDefault="00000000" w:rsidRPr="00000000" w14:paraId="000000AD">
      <w:pPr>
        <w:contextualSpacing w:val="0"/>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tl w:val="0"/>
        </w:rPr>
        <w:t xml:space="preserve">din filmul lui werner herzog</w:t>
      </w:r>
    </w:p>
    <w:p w:rsidR="00000000" w:rsidDel="00000000" w:rsidP="00000000" w:rsidRDefault="00000000" w:rsidRPr="00000000" w14:paraId="000000AE">
      <w:pPr>
        <w:contextualSpacing w:val="0"/>
        <w:rPr>
          <w:rFonts w:ascii="Cambria" w:cs="Cambria" w:eastAsia="Cambria" w:hAnsi="Cambria"/>
          <w:color w:val="1d2129"/>
          <w:sz w:val="24"/>
          <w:szCs w:val="24"/>
          <w:highlight w:val="white"/>
        </w:rPr>
      </w:pPr>
      <w:r w:rsidDel="00000000" w:rsidR="00000000" w:rsidRPr="00000000">
        <w:rPr>
          <w:rFonts w:ascii="Cambria" w:cs="Cambria" w:eastAsia="Cambria" w:hAnsi="Cambria"/>
          <w:color w:val="1d2129"/>
          <w:sz w:val="20"/>
          <w:szCs w:val="20"/>
          <w:highlight w:val="white"/>
          <w:rtl w:val="0"/>
        </w:rPr>
        <w:t xml:space="preserve"> </w:t>
      </w:r>
      <w:r w:rsidDel="00000000" w:rsidR="00000000" w:rsidRPr="00000000">
        <w:rPr>
          <w:rFonts w:ascii="Cambria" w:cs="Cambria" w:eastAsia="Cambria" w:hAnsi="Cambria"/>
          <w:color w:val="1d2129"/>
          <w:sz w:val="24"/>
          <w:szCs w:val="24"/>
          <w:highlight w:val="white"/>
          <w:rtl w:val="0"/>
        </w:rPr>
        <w:t xml:space="preserve"> </w:t>
      </w:r>
    </w:p>
    <w:p w:rsidR="00000000" w:rsidDel="00000000" w:rsidP="00000000" w:rsidRDefault="00000000" w:rsidRPr="00000000" w14:paraId="000000AF">
      <w:pPr>
        <w:contextualSpacing w:val="0"/>
        <w:rPr>
          <w:color w:val="1d2129"/>
          <w:sz w:val="21"/>
          <w:szCs w:val="21"/>
          <w:highlight w:val="white"/>
        </w:rPr>
      </w:pPr>
      <w:r w:rsidDel="00000000" w:rsidR="00000000" w:rsidRPr="00000000">
        <w:rPr>
          <w:color w:val="1d2129"/>
          <w:sz w:val="21"/>
          <w:szCs w:val="21"/>
          <w:highlight w:val="white"/>
          <w:rtl w:val="0"/>
        </w:rPr>
        <w:t xml:space="preserve">RUNDA 3 (redactor Andrei Lutenco)</w:t>
      </w:r>
      <w:r w:rsidDel="00000000" w:rsidR="00000000" w:rsidRPr="00000000">
        <w:rPr>
          <w:rtl w:val="0"/>
        </w:rPr>
      </w:r>
    </w:p>
    <w:p w:rsidR="00000000" w:rsidDel="00000000" w:rsidP="00000000" w:rsidRDefault="00000000" w:rsidRPr="00000000" w14:paraId="000000B0">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B1">
      <w:pPr>
        <w:contextualSpacing w:val="0"/>
        <w:rPr>
          <w:color w:val="1d2129"/>
          <w:sz w:val="21"/>
          <w:szCs w:val="21"/>
          <w:highlight w:val="white"/>
        </w:rPr>
      </w:pPr>
      <w:r w:rsidDel="00000000" w:rsidR="00000000" w:rsidRPr="00000000">
        <w:rPr>
          <w:color w:val="1d2129"/>
          <w:sz w:val="21"/>
          <w:szCs w:val="21"/>
          <w:highlight w:val="white"/>
          <w:rtl w:val="0"/>
        </w:rPr>
        <w:t xml:space="preserve">25) Stephen Kotkin scrie că, după ce Stalin s-a dezamăgit în eforturile comisarului de externe Maxim Litvinov de a obține o alianță de securitate cu Marea Britanie și Franța, dictatorul a decis să pună în funcțiune steaua. Ce substantiv comun a fost înlocuit în întrebare.</w:t>
      </w:r>
    </w:p>
    <w:p w:rsidR="00000000" w:rsidDel="00000000" w:rsidP="00000000" w:rsidRDefault="00000000" w:rsidRPr="00000000" w14:paraId="000000B2">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B3">
      <w:pPr>
        <w:contextualSpacing w:val="0"/>
        <w:rPr>
          <w:color w:val="1d2129"/>
          <w:sz w:val="21"/>
          <w:szCs w:val="21"/>
          <w:highlight w:val="white"/>
        </w:rPr>
      </w:pPr>
      <w:r w:rsidDel="00000000" w:rsidR="00000000" w:rsidRPr="00000000">
        <w:rPr>
          <w:color w:val="1d2129"/>
          <w:sz w:val="21"/>
          <w:szCs w:val="21"/>
          <w:highlight w:val="white"/>
          <w:rtl w:val="0"/>
        </w:rPr>
        <w:t xml:space="preserve">R: Ciocanul</w:t>
      </w:r>
    </w:p>
    <w:p w:rsidR="00000000" w:rsidDel="00000000" w:rsidP="00000000" w:rsidRDefault="00000000" w:rsidRPr="00000000" w14:paraId="000000B4">
      <w:pPr>
        <w:contextualSpacing w:val="0"/>
        <w:rPr>
          <w:color w:val="1d2129"/>
          <w:sz w:val="21"/>
          <w:szCs w:val="21"/>
          <w:highlight w:val="white"/>
        </w:rPr>
      </w:pPr>
      <w:r w:rsidDel="00000000" w:rsidR="00000000" w:rsidRPr="00000000">
        <w:rPr>
          <w:color w:val="1d2129"/>
          <w:sz w:val="21"/>
          <w:szCs w:val="21"/>
          <w:highlight w:val="white"/>
          <w:rtl w:val="0"/>
        </w:rPr>
        <w:t xml:space="preserve">C: Stalin l-a făcut pe Molotov comisar de externe (iar acesta deja a negociat pactul cu Germania Nazistă). Molot din rusă e ciocan.</w:t>
      </w:r>
    </w:p>
    <w:p w:rsidR="00000000" w:rsidDel="00000000" w:rsidP="00000000" w:rsidRDefault="00000000" w:rsidRPr="00000000" w14:paraId="000000B5">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B6">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B7">
      <w:pPr>
        <w:contextualSpacing w:val="0"/>
        <w:rPr>
          <w:color w:val="1d2129"/>
          <w:sz w:val="21"/>
          <w:szCs w:val="21"/>
          <w:highlight w:val="white"/>
        </w:rPr>
      </w:pPr>
      <w:r w:rsidDel="00000000" w:rsidR="00000000" w:rsidRPr="00000000">
        <w:rPr>
          <w:color w:val="1d2129"/>
          <w:sz w:val="21"/>
          <w:szCs w:val="21"/>
          <w:highlight w:val="white"/>
          <w:rtl w:val="0"/>
        </w:rPr>
        <w:t xml:space="preserve">26) La sfârșitul unei povestiri în limba engleză de Robert Coover, naratorul definește această expresie ca: „ceea ce se numește „acum”, cât timp ne aflăm în el”. Reproduceți această expresie în engleză cu două cuvinte ce încep cu vocale.</w:t>
        <w:br w:type="textWrapping"/>
      </w:r>
    </w:p>
    <w:p w:rsidR="00000000" w:rsidDel="00000000" w:rsidP="00000000" w:rsidRDefault="00000000" w:rsidRPr="00000000" w14:paraId="000000B8">
      <w:pPr>
        <w:contextualSpacing w:val="0"/>
        <w:rPr>
          <w:color w:val="1d2129"/>
          <w:sz w:val="21"/>
          <w:szCs w:val="21"/>
          <w:highlight w:val="white"/>
        </w:rPr>
      </w:pPr>
      <w:r w:rsidDel="00000000" w:rsidR="00000000" w:rsidRPr="00000000">
        <w:rPr>
          <w:color w:val="1d2129"/>
          <w:sz w:val="21"/>
          <w:szCs w:val="21"/>
          <w:highlight w:val="white"/>
          <w:rtl w:val="0"/>
        </w:rPr>
        <w:t xml:space="preserve">R: Ever After.</w:t>
      </w:r>
    </w:p>
    <w:p w:rsidR="00000000" w:rsidDel="00000000" w:rsidP="00000000" w:rsidRDefault="00000000" w:rsidRPr="00000000" w14:paraId="000000B9">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BA">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BB">
      <w:pPr>
        <w:contextualSpacing w:val="0"/>
        <w:rPr>
          <w:color w:val="1d2129"/>
          <w:sz w:val="21"/>
          <w:szCs w:val="21"/>
          <w:highlight w:val="white"/>
        </w:rPr>
      </w:pPr>
      <w:r w:rsidDel="00000000" w:rsidR="00000000" w:rsidRPr="00000000">
        <w:rPr>
          <w:color w:val="1d2129"/>
          <w:sz w:val="21"/>
          <w:szCs w:val="21"/>
          <w:highlight w:val="white"/>
          <w:rtl w:val="0"/>
        </w:rPr>
        <w:t xml:space="preserve">27) Într-un articol din New Yorker, Alex Ross spune că pentru EL politica şi războiul au fost „continuarea ALFEI prin alte metode”. În întrebare am înlocuit două litere. Scrieți aceste litere și numele LUI.</w:t>
      </w:r>
    </w:p>
    <w:p w:rsidR="00000000" w:rsidDel="00000000" w:rsidP="00000000" w:rsidRDefault="00000000" w:rsidRPr="00000000" w14:paraId="000000BC">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BD">
      <w:pPr>
        <w:contextualSpacing w:val="0"/>
        <w:rPr>
          <w:color w:val="1d2129"/>
          <w:sz w:val="21"/>
          <w:szCs w:val="21"/>
          <w:highlight w:val="white"/>
        </w:rPr>
      </w:pPr>
      <w:r w:rsidDel="00000000" w:rsidR="00000000" w:rsidRPr="00000000">
        <w:rPr>
          <w:color w:val="1d2129"/>
          <w:sz w:val="21"/>
          <w:szCs w:val="21"/>
          <w:highlight w:val="white"/>
          <w:rtl w:val="0"/>
        </w:rPr>
        <w:t xml:space="preserve">R: rt, Hitler</w:t>
      </w:r>
    </w:p>
    <w:p w:rsidR="00000000" w:rsidDel="00000000" w:rsidP="00000000" w:rsidRDefault="00000000" w:rsidRPr="00000000" w14:paraId="000000BE">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BF">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C0">
      <w:pPr>
        <w:contextualSpacing w:val="0"/>
        <w:rPr>
          <w:color w:val="1d2129"/>
          <w:sz w:val="21"/>
          <w:szCs w:val="21"/>
          <w:highlight w:val="white"/>
        </w:rPr>
      </w:pPr>
      <w:r w:rsidDel="00000000" w:rsidR="00000000" w:rsidRPr="00000000">
        <w:rPr>
          <w:color w:val="1d2129"/>
          <w:sz w:val="21"/>
          <w:szCs w:val="21"/>
          <w:highlight w:val="white"/>
          <w:rtl w:val="0"/>
        </w:rPr>
        <w:t xml:space="preserve">28) Poetul Richard Wilburd spune că în ele putem vedea confluența dintre Oka (afluent al Volgăi) și Aare (râu în Elveția). Numiți-le cu două cuvinte.</w:t>
      </w:r>
    </w:p>
    <w:p w:rsidR="00000000" w:rsidDel="00000000" w:rsidP="00000000" w:rsidRDefault="00000000" w:rsidRPr="00000000" w14:paraId="000000C1">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C2">
      <w:pPr>
        <w:contextualSpacing w:val="0"/>
        <w:rPr>
          <w:color w:val="1d2129"/>
          <w:sz w:val="21"/>
          <w:szCs w:val="21"/>
          <w:highlight w:val="white"/>
        </w:rPr>
      </w:pPr>
      <w:r w:rsidDel="00000000" w:rsidR="00000000" w:rsidRPr="00000000">
        <w:rPr>
          <w:color w:val="1d2129"/>
          <w:sz w:val="21"/>
          <w:szCs w:val="21"/>
          <w:highlight w:val="white"/>
          <w:rtl w:val="0"/>
        </w:rPr>
        <w:t xml:space="preserve">R: Cuvintele încrucișate.</w:t>
      </w:r>
    </w:p>
    <w:p w:rsidR="00000000" w:rsidDel="00000000" w:rsidP="00000000" w:rsidRDefault="00000000" w:rsidRPr="00000000" w14:paraId="000000C3">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C4">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C5">
      <w:pPr>
        <w:contextualSpacing w:val="0"/>
        <w:rPr>
          <w:color w:val="1d2129"/>
          <w:sz w:val="21"/>
          <w:szCs w:val="21"/>
          <w:highlight w:val="white"/>
        </w:rPr>
      </w:pPr>
      <w:r w:rsidDel="00000000" w:rsidR="00000000" w:rsidRPr="00000000">
        <w:rPr>
          <w:color w:val="1d2129"/>
          <w:sz w:val="21"/>
          <w:szCs w:val="21"/>
          <w:highlight w:val="white"/>
          <w:rtl w:val="0"/>
        </w:rPr>
        <w:t xml:space="preserve">29) În noiembrie 1996 înainte de alegerile președintelui SUA New York Times a publicat un crosword în care răspunsul la întrebarea: care va fi omul ales prezent în titlurile de știri de mâine, putea fi atât Clinton cât și Bob Dole (contracandidatul său). Astfel de cuvinte încrucișate, adică cu două răspunsuri diferite care se potrivesc în mod egal poartă numele unui austriac. Numiți-l. </w:t>
      </w:r>
    </w:p>
    <w:p w:rsidR="00000000" w:rsidDel="00000000" w:rsidP="00000000" w:rsidRDefault="00000000" w:rsidRPr="00000000" w14:paraId="000000C6">
      <w:pPr>
        <w:contextualSpacing w:val="0"/>
        <w:rPr>
          <w:color w:val="1d2129"/>
          <w:sz w:val="21"/>
          <w:szCs w:val="21"/>
          <w:highlight w:val="white"/>
        </w:rPr>
      </w:pPr>
      <w:r w:rsidDel="00000000" w:rsidR="00000000" w:rsidRPr="00000000">
        <w:rPr>
          <w:color w:val="1d2129"/>
          <w:sz w:val="21"/>
          <w:szCs w:val="21"/>
          <w:highlight w:val="white"/>
          <w:rtl w:val="0"/>
        </w:rPr>
        <w:t xml:space="preserve"> </w:t>
      </w:r>
    </w:p>
    <w:p w:rsidR="00000000" w:rsidDel="00000000" w:rsidP="00000000" w:rsidRDefault="00000000" w:rsidRPr="00000000" w14:paraId="000000C7">
      <w:pPr>
        <w:contextualSpacing w:val="0"/>
        <w:rPr>
          <w:color w:val="1d2129"/>
          <w:sz w:val="21"/>
          <w:szCs w:val="21"/>
          <w:highlight w:val="white"/>
        </w:rPr>
      </w:pPr>
      <w:r w:rsidDel="00000000" w:rsidR="00000000" w:rsidRPr="00000000">
        <w:rPr>
          <w:color w:val="1d2129"/>
          <w:sz w:val="21"/>
          <w:szCs w:val="21"/>
          <w:highlight w:val="white"/>
          <w:rtl w:val="0"/>
        </w:rPr>
        <w:t xml:space="preserve">R: Schrödinger</w:t>
      </w:r>
    </w:p>
    <w:p w:rsidR="00000000" w:rsidDel="00000000" w:rsidP="00000000" w:rsidRDefault="00000000" w:rsidRPr="00000000" w14:paraId="000000C8">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C9">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CA">
      <w:pPr>
        <w:contextualSpacing w:val="0"/>
        <w:rPr>
          <w:color w:val="1d2129"/>
          <w:sz w:val="21"/>
          <w:szCs w:val="21"/>
          <w:highlight w:val="white"/>
        </w:rPr>
      </w:pPr>
      <w:r w:rsidDel="00000000" w:rsidR="00000000" w:rsidRPr="00000000">
        <w:rPr>
          <w:color w:val="1d2129"/>
          <w:sz w:val="21"/>
          <w:szCs w:val="21"/>
          <w:highlight w:val="white"/>
          <w:rtl w:val="0"/>
        </w:rPr>
        <w:t xml:space="preserve">30) În studiu său complex despre Stalin, Steven Kotkin scrie că, revocând și executând, în vara tragicului an 1937, un număr mare de diplomați sovietici, dictatorul A FĂCUT ASTA. Care alt conducător din cinci litere a făcut asta?</w:t>
      </w:r>
    </w:p>
    <w:p w:rsidR="00000000" w:rsidDel="00000000" w:rsidP="00000000" w:rsidRDefault="00000000" w:rsidRPr="00000000" w14:paraId="000000CB">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CC">
      <w:pPr>
        <w:contextualSpacing w:val="0"/>
        <w:rPr>
          <w:color w:val="1d2129"/>
          <w:sz w:val="21"/>
          <w:szCs w:val="21"/>
          <w:highlight w:val="white"/>
        </w:rPr>
      </w:pPr>
      <w:r w:rsidDel="00000000" w:rsidR="00000000" w:rsidRPr="00000000">
        <w:rPr>
          <w:color w:val="1d2129"/>
          <w:sz w:val="21"/>
          <w:szCs w:val="21"/>
          <w:highlight w:val="white"/>
          <w:rtl w:val="0"/>
        </w:rPr>
        <w:t xml:space="preserve">R: Oedip.</w:t>
      </w:r>
    </w:p>
    <w:p w:rsidR="00000000" w:rsidDel="00000000" w:rsidP="00000000" w:rsidRDefault="00000000" w:rsidRPr="00000000" w14:paraId="000000CD">
      <w:pPr>
        <w:contextualSpacing w:val="0"/>
        <w:rPr>
          <w:color w:val="1d2129"/>
          <w:sz w:val="21"/>
          <w:szCs w:val="21"/>
          <w:highlight w:val="white"/>
        </w:rPr>
      </w:pPr>
      <w:r w:rsidDel="00000000" w:rsidR="00000000" w:rsidRPr="00000000">
        <w:rPr>
          <w:color w:val="1d2129"/>
          <w:sz w:val="21"/>
          <w:szCs w:val="21"/>
          <w:highlight w:val="white"/>
          <w:rtl w:val="0"/>
        </w:rPr>
        <w:t xml:space="preserve">C: A face asta - a-și scoate ochii.</w:t>
      </w:r>
    </w:p>
    <w:p w:rsidR="00000000" w:rsidDel="00000000" w:rsidP="00000000" w:rsidRDefault="00000000" w:rsidRPr="00000000" w14:paraId="000000CE">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CF">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D0">
      <w:pPr>
        <w:contextualSpacing w:val="0"/>
        <w:rPr>
          <w:i w:val="1"/>
          <w:color w:val="1d2129"/>
          <w:sz w:val="21"/>
          <w:szCs w:val="21"/>
          <w:highlight w:val="white"/>
        </w:rPr>
      </w:pPr>
      <w:r w:rsidDel="00000000" w:rsidR="00000000" w:rsidRPr="00000000">
        <w:rPr>
          <w:color w:val="1d2129"/>
          <w:sz w:val="21"/>
          <w:szCs w:val="21"/>
          <w:highlight w:val="white"/>
          <w:rtl w:val="0"/>
        </w:rPr>
        <w:t xml:space="preserve">31) FOIȚE CU TEXT </w:t>
        <w:br w:type="textWrapping"/>
      </w:r>
      <w:r w:rsidDel="00000000" w:rsidR="00000000" w:rsidRPr="00000000">
        <w:rPr>
          <w:i w:val="1"/>
          <w:color w:val="1d2129"/>
          <w:sz w:val="21"/>
          <w:szCs w:val="21"/>
          <w:highlight w:val="white"/>
          <w:rtl w:val="0"/>
        </w:rPr>
        <w:t xml:space="preserve">Autoarea articolului în care se descrie această descoperire propune redenumirea speciei în Magnolia tera.</w:t>
      </w:r>
    </w:p>
    <w:p w:rsidR="00000000" w:rsidDel="00000000" w:rsidP="00000000" w:rsidRDefault="00000000" w:rsidRPr="00000000" w14:paraId="000000D1">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D2">
      <w:pPr>
        <w:contextualSpacing w:val="0"/>
        <w:rPr>
          <w:color w:val="1d2129"/>
          <w:sz w:val="21"/>
          <w:szCs w:val="21"/>
          <w:highlight w:val="white"/>
        </w:rPr>
      </w:pPr>
      <w:r w:rsidDel="00000000" w:rsidR="00000000" w:rsidRPr="00000000">
        <w:rPr>
          <w:color w:val="1d2129"/>
          <w:sz w:val="21"/>
          <w:szCs w:val="21"/>
          <w:highlight w:val="white"/>
          <w:rtl w:val="0"/>
        </w:rPr>
        <w:t xml:space="preserve">Pentru a descoperi specia de struți Rhea lui Darwin, Charles Darwin a întreprins o călătorie pe mare în Patagonia. Pentru a descoperi specia de flori Magnolia rzedowskiana, deja în 2016,  autorul descoperirii tot a trebuit să navigheze și el. Autoarea articolului în care se descrie această descoperire propune redenumirea speciei în Magnolia tera. Dintr-un cuvânt din propoziția precedentă au fost omise 5 litere. Reproduceti cuvintul original.</w:t>
      </w:r>
    </w:p>
    <w:p w:rsidR="00000000" w:rsidDel="00000000" w:rsidP="00000000" w:rsidRDefault="00000000" w:rsidRPr="00000000" w14:paraId="000000D3">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D4">
      <w:pPr>
        <w:contextualSpacing w:val="0"/>
        <w:rPr>
          <w:color w:val="1d2129"/>
          <w:sz w:val="21"/>
          <w:szCs w:val="21"/>
          <w:highlight w:val="white"/>
        </w:rPr>
      </w:pPr>
      <w:r w:rsidDel="00000000" w:rsidR="00000000" w:rsidRPr="00000000">
        <w:rPr>
          <w:color w:val="1d2129"/>
          <w:sz w:val="21"/>
          <w:szCs w:val="21"/>
          <w:highlight w:val="white"/>
          <w:rtl w:val="0"/>
        </w:rPr>
        <w:t xml:space="preserve">R: interneta</w:t>
      </w:r>
    </w:p>
    <w:p w:rsidR="00000000" w:rsidDel="00000000" w:rsidP="00000000" w:rsidRDefault="00000000" w:rsidRPr="00000000" w14:paraId="000000D5">
      <w:pPr>
        <w:contextualSpacing w:val="0"/>
        <w:rPr>
          <w:color w:val="1d2129"/>
          <w:sz w:val="21"/>
          <w:szCs w:val="21"/>
          <w:highlight w:val="white"/>
        </w:rPr>
      </w:pPr>
      <w:r w:rsidDel="00000000" w:rsidR="00000000" w:rsidRPr="00000000">
        <w:rPr>
          <w:color w:val="1d2129"/>
          <w:sz w:val="21"/>
          <w:szCs w:val="21"/>
          <w:highlight w:val="white"/>
          <w:rtl w:val="0"/>
        </w:rPr>
        <w:t xml:space="preserve">C: Descoperirea a fost făcută pe internet. Acolo tot se navigheză.</w:t>
      </w:r>
    </w:p>
    <w:p w:rsidR="00000000" w:rsidDel="00000000" w:rsidP="00000000" w:rsidRDefault="00000000" w:rsidRPr="00000000" w14:paraId="000000D6">
      <w:pPr>
        <w:contextualSpacing w:val="0"/>
        <w:rPr>
          <w:color w:val="1d2129"/>
          <w:sz w:val="21"/>
          <w:szCs w:val="21"/>
          <w:highlight w:val="white"/>
        </w:rPr>
      </w:pPr>
      <w:r w:rsidDel="00000000" w:rsidR="00000000" w:rsidRPr="00000000">
        <w:rPr>
          <w:color w:val="1d2129"/>
          <w:sz w:val="21"/>
          <w:szCs w:val="21"/>
          <w:highlight w:val="white"/>
          <w:rtl w:val="0"/>
        </w:rPr>
        <w:t xml:space="preserve">A: Sandu Cojocari</w:t>
      </w:r>
    </w:p>
    <w:p w:rsidR="00000000" w:rsidDel="00000000" w:rsidP="00000000" w:rsidRDefault="00000000" w:rsidRPr="00000000" w14:paraId="000000D7">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D8">
      <w:pPr>
        <w:contextualSpacing w:val="0"/>
        <w:rPr>
          <w:color w:val="1d2129"/>
          <w:sz w:val="21"/>
          <w:szCs w:val="21"/>
          <w:highlight w:val="white"/>
        </w:rPr>
      </w:pPr>
      <w:r w:rsidDel="00000000" w:rsidR="00000000" w:rsidRPr="00000000">
        <w:rPr>
          <w:color w:val="1d2129"/>
          <w:sz w:val="21"/>
          <w:szCs w:val="21"/>
          <w:highlight w:val="white"/>
          <w:rtl w:val="0"/>
        </w:rPr>
        <w:t xml:space="preserve">32) Acest serviciu a fost oprit în Marea Britanie în 1982, în SUA - în 2006, iar în India care le utiliza în scopuri guvernamentale - în 2010. Ce serviciu?</w:t>
      </w:r>
    </w:p>
    <w:p w:rsidR="00000000" w:rsidDel="00000000" w:rsidP="00000000" w:rsidRDefault="00000000" w:rsidRPr="00000000" w14:paraId="000000D9">
      <w:pPr>
        <w:shd w:fill="ffffff" w:val="clear"/>
        <w:spacing w:after="100" w:before="100" w:lineRule="auto"/>
        <w:contextualSpacing w:val="0"/>
        <w:rPr>
          <w:color w:val="1d2129"/>
          <w:sz w:val="21"/>
          <w:szCs w:val="21"/>
          <w:highlight w:val="white"/>
        </w:rPr>
      </w:pPr>
      <w:r w:rsidDel="00000000" w:rsidR="00000000" w:rsidRPr="00000000">
        <w:rPr>
          <w:color w:val="1d2129"/>
          <w:sz w:val="21"/>
          <w:szCs w:val="21"/>
          <w:highlight w:val="white"/>
          <w:rtl w:val="0"/>
        </w:rPr>
        <w:t xml:space="preserve">R: telegraf</w:t>
      </w:r>
    </w:p>
    <w:p w:rsidR="00000000" w:rsidDel="00000000" w:rsidP="00000000" w:rsidRDefault="00000000" w:rsidRPr="00000000" w14:paraId="000000DA">
      <w:pPr>
        <w:shd w:fill="ffffff" w:val="clear"/>
        <w:spacing w:before="100" w:lineRule="auto"/>
        <w:contextualSpacing w:val="0"/>
        <w:rPr/>
      </w:pPr>
      <w:r w:rsidDel="00000000" w:rsidR="00000000" w:rsidRPr="00000000">
        <w:rPr>
          <w:color w:val="1d2129"/>
          <w:sz w:val="21"/>
          <w:szCs w:val="21"/>
          <w:highlight w:val="white"/>
          <w:rtl w:val="0"/>
        </w:rPr>
        <w:t xml:space="preserve">S: </w:t>
      </w:r>
      <w:hyperlink r:id="rId14">
        <w:r w:rsidDel="00000000" w:rsidR="00000000" w:rsidRPr="00000000">
          <w:rPr>
            <w:color w:val="365899"/>
            <w:sz w:val="21"/>
            <w:szCs w:val="21"/>
            <w:highlight w:val="white"/>
            <w:u w:val="single"/>
            <w:rtl w:val="0"/>
          </w:rPr>
          <w:t xml:space="preserve">https://www.smithsonianmag.com/…/belgium-ends-telegram-ser…/</w:t>
        </w:r>
      </w:hyperlink>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color w:val="1d2129"/>
          <w:sz w:val="21"/>
          <w:szCs w:val="21"/>
          <w:highlight w:val="white"/>
          <w:rtl w:val="0"/>
        </w:rPr>
        <w:t xml:space="preserve">A: Sandu Cojocari</w:t>
      </w:r>
      <w:r w:rsidDel="00000000" w:rsidR="00000000" w:rsidRPr="00000000">
        <w:rPr>
          <w:rtl w:val="0"/>
        </w:rPr>
      </w:r>
    </w:p>
    <w:p w:rsidR="00000000" w:rsidDel="00000000" w:rsidP="00000000" w:rsidRDefault="00000000" w:rsidRPr="00000000" w14:paraId="000000DC">
      <w:pPr>
        <w:shd w:fill="ffffff" w:val="clear"/>
        <w:spacing w:before="100" w:lineRule="auto"/>
        <w:contextualSpacing w:val="0"/>
        <w:rPr/>
      </w:pPr>
      <w:r w:rsidDel="00000000" w:rsidR="00000000" w:rsidRPr="00000000">
        <w:rPr>
          <w:rtl w:val="0"/>
        </w:rPr>
      </w:r>
    </w:p>
    <w:p w:rsidR="00000000" w:rsidDel="00000000" w:rsidP="00000000" w:rsidRDefault="00000000" w:rsidRPr="00000000" w14:paraId="000000DD">
      <w:pPr>
        <w:shd w:fill="ffffff" w:val="clear"/>
        <w:spacing w:before="100" w:lineRule="auto"/>
        <w:contextualSpacing w:val="0"/>
        <w:rPr/>
      </w:pPr>
      <w:r w:rsidDel="00000000" w:rsidR="00000000" w:rsidRPr="00000000">
        <w:rPr>
          <w:rtl w:val="0"/>
        </w:rPr>
        <w:t xml:space="preserve">33) Este paradoxal dar și firesc că primele variante ale lor au apărut în China antică și nu la începutul secolului XX. Deținuții unei închisori din Stafford, Marea britanie, le utilizau pentru a obține droguri dinafara închisorii. Ce eveniment a făcut ca ele să fie utilizate de protestatarii din Rusia?</w:t>
      </w:r>
    </w:p>
    <w:p w:rsidR="00000000" w:rsidDel="00000000" w:rsidP="00000000" w:rsidRDefault="00000000" w:rsidRPr="00000000" w14:paraId="000000DE">
      <w:pPr>
        <w:shd w:fill="ffffff" w:val="clear"/>
        <w:spacing w:before="100" w:lineRule="auto"/>
        <w:contextualSpacing w:val="0"/>
        <w:rPr/>
      </w:pPr>
      <w:r w:rsidDel="00000000" w:rsidR="00000000" w:rsidRPr="00000000">
        <w:rPr>
          <w:rtl w:val="0"/>
        </w:rPr>
        <w:t xml:space="preserve">R: Interzicerea/blocarea serviciului de chat Telegram.</w:t>
      </w:r>
    </w:p>
    <w:p w:rsidR="00000000" w:rsidDel="00000000" w:rsidP="00000000" w:rsidRDefault="00000000" w:rsidRPr="00000000" w14:paraId="000000DF">
      <w:pPr>
        <w:shd w:fill="ffffff" w:val="clear"/>
        <w:spacing w:before="100" w:lineRule="auto"/>
        <w:contextualSpacing w:val="0"/>
        <w:rPr/>
      </w:pPr>
      <w:r w:rsidDel="00000000" w:rsidR="00000000" w:rsidRPr="00000000">
        <w:rPr>
          <w:rtl w:val="0"/>
        </w:rPr>
        <w:t xml:space="preserve">C: Ele sunt avioanele de hârtie.</w:t>
      </w:r>
    </w:p>
    <w:p w:rsidR="00000000" w:rsidDel="00000000" w:rsidP="00000000" w:rsidRDefault="00000000" w:rsidRPr="00000000" w14:paraId="000000E0">
      <w:pPr>
        <w:contextualSpacing w:val="0"/>
        <w:rPr>
          <w:color w:val="1d2129"/>
          <w:sz w:val="21"/>
          <w:szCs w:val="21"/>
          <w:highlight w:val="white"/>
        </w:rPr>
      </w:pPr>
      <w:r w:rsidDel="00000000" w:rsidR="00000000" w:rsidRPr="00000000">
        <w:rPr>
          <w:color w:val="1d2129"/>
          <w:sz w:val="21"/>
          <w:szCs w:val="21"/>
          <w:highlight w:val="white"/>
          <w:rtl w:val="0"/>
        </w:rPr>
        <w:t xml:space="preserve">Autor: Andrei Lutenco</w:t>
      </w:r>
    </w:p>
    <w:p w:rsidR="00000000" w:rsidDel="00000000" w:rsidP="00000000" w:rsidRDefault="00000000" w:rsidRPr="00000000" w14:paraId="000000E1">
      <w:pPr>
        <w:shd w:fill="ffffff" w:val="clear"/>
        <w:spacing w:before="100" w:lineRule="auto"/>
        <w:contextualSpacing w:val="0"/>
        <w:rPr/>
      </w:pPr>
      <w:r w:rsidDel="00000000" w:rsidR="00000000" w:rsidRPr="00000000">
        <w:rPr>
          <w:rtl w:val="0"/>
        </w:rPr>
      </w:r>
    </w:p>
    <w:p w:rsidR="00000000" w:rsidDel="00000000" w:rsidP="00000000" w:rsidRDefault="00000000" w:rsidRPr="00000000" w14:paraId="000000E2">
      <w:pPr>
        <w:shd w:fill="ffffff" w:val="clear"/>
        <w:spacing w:before="100" w:lineRule="auto"/>
        <w:contextualSpacing w:val="0"/>
        <w:rPr/>
      </w:pPr>
      <w:r w:rsidDel="00000000" w:rsidR="00000000" w:rsidRPr="00000000">
        <w:rPr>
          <w:rtl w:val="0"/>
        </w:rPr>
        <w:t xml:space="preserve">34) </w:t>
      </w:r>
      <w:r w:rsidDel="00000000" w:rsidR="00000000" w:rsidRPr="00000000">
        <w:rPr>
          <w:rtl w:val="0"/>
        </w:rPr>
        <w:t xml:space="preserve">In 1965, Zillah Sherring a gasit o inscriptie curioasa intr-o carte cumparata in Salisbury, si anume Istoria Razboiului Peloponesiac de Tucidide. Aparent, intr-o gotica stricata, ea si-a dat seama cine ar fi putut-o lasa. Asa si s-a adeverit, mai ales ca persoana respectiva a recunoscut ca a semnat-o, printr-un fel de calchiere gotica: Ruginwaldus Dwalakoneis. Intr-un minut, va rog sa ne spuneti cine e totusi autorul inscriptiei.</w:t>
      </w:r>
      <w:r w:rsidDel="00000000" w:rsidR="00000000" w:rsidRPr="00000000">
        <w:fldChar w:fldCharType="begin"/>
        <w:instrText xml:space="preserve"> HYPERLINK "https://l.facebook.com/l.php?u=https%3A%2F%2Fwww.smithsonianmag.com%2Fsmart-news%2Fbelgium-ends-telegram-service-after-171-years-180967660%2F&amp;h=AT3UvU-6ubIhM11kxDHmAxWCatV7AmE-3T3hL3C-D170L4KMRCbbZxPPV3gx18XY2IRPsnmOVNgap0_nxd4pTJEbhpS00p93kUCuOPrMbcebcZVaCWbgvW5SlcBoTcY9wIz9waHVefzum12fp3Td" </w:instrText>
        <w:fldChar w:fldCharType="separate"/>
      </w:r>
      <w:r w:rsidDel="00000000" w:rsidR="00000000" w:rsidRPr="00000000">
        <w:rPr>
          <w:rtl w:val="0"/>
        </w:rPr>
      </w:r>
    </w:p>
    <w:p w:rsidR="00000000" w:rsidDel="00000000" w:rsidP="00000000" w:rsidRDefault="00000000" w:rsidRPr="00000000" w14:paraId="000000E3">
      <w:pPr>
        <w:contextualSpacing w:val="0"/>
        <w:rPr>
          <w:color w:val="1d2129"/>
          <w:sz w:val="21"/>
          <w:szCs w:val="21"/>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E4">
      <w:pPr>
        <w:contextualSpacing w:val="0"/>
        <w:rPr>
          <w:color w:val="1d2129"/>
          <w:sz w:val="21"/>
          <w:szCs w:val="21"/>
          <w:highlight w:val="white"/>
        </w:rPr>
      </w:pPr>
      <w:r w:rsidDel="00000000" w:rsidR="00000000" w:rsidRPr="00000000">
        <w:rPr>
          <w:color w:val="1d2129"/>
          <w:sz w:val="21"/>
          <w:szCs w:val="21"/>
          <w:highlight w:val="white"/>
          <w:rtl w:val="0"/>
        </w:rPr>
        <w:t xml:space="preserve">R: John Ronald Reuel Tolkien</w:t>
      </w:r>
    </w:p>
    <w:p w:rsidR="00000000" w:rsidDel="00000000" w:rsidP="00000000" w:rsidRDefault="00000000" w:rsidRPr="00000000" w14:paraId="000000E5">
      <w:pPr>
        <w:contextualSpacing w:val="0"/>
        <w:rPr>
          <w:color w:val="1d2129"/>
          <w:sz w:val="21"/>
          <w:szCs w:val="21"/>
          <w:highlight w:val="white"/>
        </w:rPr>
      </w:pPr>
      <w:r w:rsidDel="00000000" w:rsidR="00000000" w:rsidRPr="00000000">
        <w:rPr>
          <w:color w:val="1d2129"/>
          <w:sz w:val="21"/>
          <w:szCs w:val="21"/>
          <w:highlight w:val="white"/>
          <w:rtl w:val="0"/>
        </w:rPr>
        <w:t xml:space="preserve">A: Victor Drăguțan</w:t>
      </w:r>
    </w:p>
    <w:p w:rsidR="00000000" w:rsidDel="00000000" w:rsidP="00000000" w:rsidRDefault="00000000" w:rsidRPr="00000000" w14:paraId="000000E6">
      <w:pPr>
        <w:contextualSpacing w:val="0"/>
        <w:rPr>
          <w:color w:val="1d2129"/>
          <w:sz w:val="21"/>
          <w:szCs w:val="21"/>
          <w:highlight w:val="white"/>
        </w:rPr>
      </w:pPr>
      <w:r w:rsidDel="00000000" w:rsidR="00000000" w:rsidRPr="00000000">
        <w:rPr>
          <w:color w:val="1d2129"/>
          <w:sz w:val="21"/>
          <w:szCs w:val="21"/>
          <w:highlight w:val="white"/>
          <w:rtl w:val="0"/>
        </w:rPr>
        <w:br w:type="textWrapping"/>
        <w:t xml:space="preserve">35) În 2013 sursele de informare în masă din china au început să blocheze mai mulți termeni, inclusiv Rățușca Mare și Galbenă din Cauciuc. Asta pentru că activiștii chinezi distribuiau intens pe internet o imagine celebră, în care ELE erau înlocuite, în fotoșop, cu un rând de rățuște mari galbene din cauciuc. Ce sunt ele?</w:t>
      </w:r>
    </w:p>
    <w:p w:rsidR="00000000" w:rsidDel="00000000" w:rsidP="00000000" w:rsidRDefault="00000000" w:rsidRPr="00000000" w14:paraId="000000E7">
      <w:pPr>
        <w:contextualSpacing w:val="0"/>
        <w:rPr>
          <w:color w:val="1d2129"/>
          <w:sz w:val="21"/>
          <w:szCs w:val="21"/>
          <w:highlight w:val="white"/>
        </w:rPr>
      </w:pPr>
      <w:r w:rsidDel="00000000" w:rsidR="00000000" w:rsidRPr="00000000">
        <w:rPr>
          <w:color w:val="1d2129"/>
          <w:sz w:val="21"/>
          <w:szCs w:val="21"/>
          <w:highlight w:val="white"/>
          <w:rtl w:val="0"/>
        </w:rPr>
        <w:t xml:space="preserve">R: tancuri;</w:t>
      </w:r>
    </w:p>
    <w:p w:rsidR="00000000" w:rsidDel="00000000" w:rsidP="00000000" w:rsidRDefault="00000000" w:rsidRPr="00000000" w14:paraId="000000E8">
      <w:pPr>
        <w:contextualSpacing w:val="0"/>
        <w:rPr>
          <w:color w:val="1d2129"/>
          <w:sz w:val="21"/>
          <w:szCs w:val="21"/>
          <w:highlight w:val="white"/>
        </w:rPr>
      </w:pPr>
      <w:r w:rsidDel="00000000" w:rsidR="00000000" w:rsidRPr="00000000">
        <w:rPr>
          <w:color w:val="1d2129"/>
          <w:sz w:val="21"/>
          <w:szCs w:val="21"/>
          <w:highlight w:val="white"/>
          <w:rtl w:val="0"/>
        </w:rPr>
        <w:t xml:space="preserve">C: E vorba de celebra fotografie cu Tank Man - protestatarul din piața Tiananmen din Beijing care stă în fața unei coloane de tancuri.</w:t>
      </w:r>
    </w:p>
    <w:p w:rsidR="00000000" w:rsidDel="00000000" w:rsidP="00000000" w:rsidRDefault="00000000" w:rsidRPr="00000000" w14:paraId="000000E9">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EA">
      <w:pPr>
        <w:contextualSpacing w:val="0"/>
        <w:rPr>
          <w:color w:val="1d2129"/>
          <w:sz w:val="21"/>
          <w:szCs w:val="21"/>
          <w:highlight w:val="white"/>
        </w:rPr>
      </w:pPr>
      <w:r w:rsidDel="00000000" w:rsidR="00000000" w:rsidRPr="00000000">
        <w:rPr>
          <w:color w:val="1d2129"/>
          <w:sz w:val="21"/>
          <w:szCs w:val="21"/>
          <w:highlight w:val="white"/>
          <w:rtl w:val="0"/>
        </w:rPr>
        <w:t xml:space="preserve">36) </w:t>
      </w:r>
      <w:r w:rsidDel="00000000" w:rsidR="00000000" w:rsidRPr="00000000">
        <w:rPr>
          <w:color w:val="1d2129"/>
          <w:sz w:val="21"/>
          <w:szCs w:val="21"/>
          <w:highlight w:val="white"/>
        </w:rPr>
        <w:drawing>
          <wp:inline distB="114300" distT="114300" distL="114300" distR="114300">
            <wp:extent cx="3624263" cy="1523154"/>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624263" cy="1523154"/>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contextualSpacing w:val="0"/>
        <w:rPr>
          <w:color w:val="1d2129"/>
          <w:sz w:val="21"/>
          <w:szCs w:val="21"/>
          <w:highlight w:val="white"/>
        </w:rPr>
      </w:pPr>
      <w:r w:rsidDel="00000000" w:rsidR="00000000" w:rsidRPr="00000000">
        <w:rPr>
          <w:color w:val="1d2129"/>
          <w:sz w:val="21"/>
          <w:szCs w:val="21"/>
          <w:highlight w:val="white"/>
          <w:rtl w:val="0"/>
        </w:rPr>
        <w:t xml:space="preserve">Fragmentul pe care îl aveți în față se numește sting. Apropos de Sting, interpretul a spus într-un interviu că îi va dezmoșteni pe copiii săi, la care aceștia au răspuns că vor să-l dea în judecată dar nu îi cunosc numele de familie. La ce instument este interpretat acest fragment?</w:t>
      </w:r>
    </w:p>
    <w:p w:rsidR="00000000" w:rsidDel="00000000" w:rsidP="00000000" w:rsidRDefault="00000000" w:rsidRPr="00000000" w14:paraId="000000EC">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ED">
      <w:pPr>
        <w:contextualSpacing w:val="0"/>
        <w:rPr>
          <w:color w:val="1d2129"/>
          <w:sz w:val="21"/>
          <w:szCs w:val="21"/>
          <w:highlight w:val="white"/>
        </w:rPr>
      </w:pPr>
      <w:r w:rsidDel="00000000" w:rsidR="00000000" w:rsidRPr="00000000">
        <w:rPr>
          <w:color w:val="1d2129"/>
          <w:sz w:val="21"/>
          <w:szCs w:val="21"/>
          <w:highlight w:val="white"/>
          <w:rtl w:val="0"/>
        </w:rPr>
        <w:t xml:space="preserve">R: Tobă/percuție.</w:t>
      </w:r>
    </w:p>
    <w:p w:rsidR="00000000" w:rsidDel="00000000" w:rsidP="00000000" w:rsidRDefault="00000000" w:rsidRPr="00000000" w14:paraId="000000EE">
      <w:pPr>
        <w:contextualSpacing w:val="0"/>
        <w:rPr>
          <w:color w:val="1d2129"/>
          <w:sz w:val="21"/>
          <w:szCs w:val="21"/>
          <w:highlight w:val="white"/>
        </w:rPr>
      </w:pPr>
      <w:r w:rsidDel="00000000" w:rsidR="00000000" w:rsidRPr="00000000">
        <w:rPr>
          <w:color w:val="1d2129"/>
          <w:sz w:val="21"/>
          <w:szCs w:val="21"/>
          <w:highlight w:val="white"/>
          <w:rtl w:val="0"/>
        </w:rPr>
        <w:t xml:space="preserve">C: E vorba de fragmentul care sună ca „badum-ts” și care apare adesea ca efect sonor după o glumă (adesea proastă).</w:t>
      </w:r>
    </w:p>
    <w:p w:rsidR="00000000" w:rsidDel="00000000" w:rsidP="00000000" w:rsidRDefault="00000000" w:rsidRPr="00000000" w14:paraId="000000EF">
      <w:pPr>
        <w:contextualSpacing w:val="0"/>
        <w:rPr>
          <w:color w:val="1d2129"/>
          <w:sz w:val="21"/>
          <w:szCs w:val="21"/>
          <w:highlight w:val="white"/>
        </w:rPr>
      </w:pPr>
      <w:r w:rsidDel="00000000" w:rsidR="00000000" w:rsidRPr="00000000">
        <w:rPr>
          <w:color w:val="1d2129"/>
          <w:sz w:val="21"/>
          <w:szCs w:val="21"/>
          <w:highlight w:val="white"/>
          <w:rtl w:val="0"/>
        </w:rPr>
        <w:t xml:space="preserve">A: Andrei Lutenco</w:t>
      </w:r>
    </w:p>
    <w:p w:rsidR="00000000" w:rsidDel="00000000" w:rsidP="00000000" w:rsidRDefault="00000000" w:rsidRPr="00000000" w14:paraId="000000F0">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F1">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F2">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F3">
      <w:pPr>
        <w:contextualSpacing w:val="0"/>
        <w:rPr>
          <w:color w:val="1d2129"/>
          <w:sz w:val="21"/>
          <w:szCs w:val="21"/>
          <w:highlight w:val="white"/>
        </w:rPr>
      </w:pPr>
      <w:r w:rsidDel="00000000" w:rsidR="00000000" w:rsidRPr="00000000">
        <w:rPr>
          <w:rtl w:val="0"/>
        </w:rPr>
      </w:r>
    </w:p>
    <w:p w:rsidR="00000000" w:rsidDel="00000000" w:rsidP="00000000" w:rsidRDefault="00000000" w:rsidRPr="00000000" w14:paraId="000000F4">
      <w:pPr>
        <w:contextualSpacing w:val="0"/>
        <w:rPr>
          <w:color w:val="1d2129"/>
          <w:sz w:val="21"/>
          <w:szCs w:val="21"/>
          <w:highlight w:val="white"/>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d4dde5"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d4dde5"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en.wikipedia.org/wiki/American_Dream" TargetMode="External"/><Relationship Id="rId10" Type="http://schemas.openxmlformats.org/officeDocument/2006/relationships/hyperlink" Target="https://metkere.com/2017/06/superstitionshistory.html" TargetMode="External"/><Relationship Id="rId13" Type="http://schemas.openxmlformats.org/officeDocument/2006/relationships/hyperlink" Target="http://lentach.media/articles/luchshaia-reklama-na-super-bowl-2018/" TargetMode="External"/><Relationship Id="rId12" Type="http://schemas.openxmlformats.org/officeDocument/2006/relationships/hyperlink" Target="https://www.imdb.com/title/tt1486217/triv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Anatomical_theatre" TargetMode="External"/><Relationship Id="rId15" Type="http://schemas.openxmlformats.org/officeDocument/2006/relationships/image" Target="media/image4.png"/><Relationship Id="rId14" Type="http://schemas.openxmlformats.org/officeDocument/2006/relationships/hyperlink" Target="https://l.facebook.com/l.php?u=https%3A%2F%2Fwww.smithsonianmag.com%2Fsmart-news%2Fbelgium-ends-telegram-service-after-171-years-180967660%2F&amp;h=AT3UvU-6ubIhM11kxDHmAxWCatV7AmE-3T3hL3C-D170L4KMRCbbZxPPV3gx18XY2IRPsnmOVNgap0_nxd4pTJEbhpS00p93kUCuOPrMbcebcZVaCWbgvW5SlcBoTcY9wIz9waHVefzum12fp3Td"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yperlink" Target="https://360tv.ru/news/tekst/kakim-filmam-ne-vydali-prokatnoe-udostovere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