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92" w:rsidRPr="00340A92" w:rsidRDefault="00340A92" w:rsidP="00340A92">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3"/>
          <w:szCs w:val="23"/>
        </w:rPr>
        <w:t>Campionatului CUC XXVI</w:t>
      </w:r>
      <w:r w:rsidRPr="00340A92">
        <w:rPr>
          <w:rFonts w:ascii="Calibri" w:eastAsia="Times New Roman" w:hAnsi="Calibri" w:cs="Calibri"/>
          <w:b/>
          <w:bCs/>
          <w:color w:val="000000"/>
          <w:sz w:val="23"/>
          <w:szCs w:val="23"/>
        </w:rPr>
        <w:t>, Etapa 1</w:t>
      </w: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ACORD</w:t>
      </w:r>
      <w:r w:rsidR="00B15C5D">
        <w:rPr>
          <w:rFonts w:ascii="Calibri" w:eastAsia="Times New Roman" w:hAnsi="Calibri" w:cs="Calibri"/>
          <w:b/>
          <w:bCs/>
          <w:color w:val="000000"/>
          <w:sz w:val="23"/>
          <w:szCs w:val="23"/>
        </w:rPr>
        <w:t xml:space="preserve"> </w:t>
      </w:r>
      <w:r w:rsidR="00B15C5D" w:rsidRPr="00B15C5D">
        <w:rPr>
          <w:rFonts w:ascii="Calibri" w:eastAsia="Times New Roman" w:hAnsi="Calibri" w:cs="Calibri"/>
          <w:bCs/>
          <w:color w:val="000000"/>
          <w:sz w:val="23"/>
          <w:szCs w:val="23"/>
        </w:rPr>
        <w:t>(red</w:t>
      </w:r>
      <w:r w:rsidR="00B15C5D">
        <w:rPr>
          <w:rFonts w:ascii="Calibri" w:eastAsia="Times New Roman" w:hAnsi="Calibri" w:cs="Calibri"/>
          <w:bCs/>
          <w:color w:val="000000"/>
          <w:sz w:val="23"/>
          <w:szCs w:val="23"/>
        </w:rPr>
        <w:t>.</w:t>
      </w:r>
      <w:r w:rsidR="00B15C5D" w:rsidRPr="00B15C5D">
        <w:rPr>
          <w:rFonts w:ascii="Calibri" w:eastAsia="Times New Roman" w:hAnsi="Calibri" w:cs="Calibri"/>
          <w:bCs/>
          <w:color w:val="000000"/>
          <w:sz w:val="23"/>
          <w:szCs w:val="23"/>
        </w:rPr>
        <w:t>)</w:t>
      </w:r>
      <w:r w:rsidRPr="00340A92">
        <w:rPr>
          <w:rFonts w:ascii="Calibri" w:eastAsia="Times New Roman" w:hAnsi="Calibri" w:cs="Calibri"/>
          <w:b/>
          <w:bCs/>
          <w:color w:val="000000"/>
          <w:sz w:val="23"/>
          <w:szCs w:val="23"/>
        </w:rPr>
        <w:t>, Afrodiziac, Phi și A-Team</w:t>
      </w: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Runda I</w:t>
      </w:r>
    </w:p>
    <w:p w:rsidR="00340A92" w:rsidRPr="00340A92" w:rsidRDefault="00340A92" w:rsidP="00340A92">
      <w:pPr>
        <w:numPr>
          <w:ilvl w:val="0"/>
          <w:numId w:val="1"/>
        </w:numPr>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În unul din episoadele serialului ”The Simpsons”, acțiunea căruia are loc în 1938, personajul utilizează, în discursul său, ACESTE TREI CUVINTE și la întrebarea neîncrez</w:t>
      </w:r>
      <w:r w:rsidR="00FC46DB">
        <w:rPr>
          <w:rFonts w:ascii="Calibri" w:eastAsia="Times New Roman" w:hAnsi="Calibri" w:cs="Calibri"/>
          <w:color w:val="000000"/>
          <w:sz w:val="23"/>
          <w:szCs w:val="23"/>
          <w:lang w:val="ro-RO"/>
        </w:rPr>
        <w:t>ătoare</w:t>
      </w:r>
      <w:r w:rsidRPr="00340A92">
        <w:rPr>
          <w:rFonts w:ascii="Calibri" w:eastAsia="Times New Roman" w:hAnsi="Calibri" w:cs="Calibri"/>
          <w:color w:val="000000"/>
          <w:sz w:val="23"/>
          <w:szCs w:val="23"/>
        </w:rPr>
        <w:t xml:space="preserve"> a interlocutorului răspunde: ”O să vedeți”. Se consideră că pentru prima dată aceste cuvinte au fost rostite în toamna anului 1914 de căt</w:t>
      </w:r>
      <w:bookmarkStart w:id="0" w:name="_GoBack"/>
      <w:bookmarkEnd w:id="0"/>
      <w:r w:rsidRPr="00340A92">
        <w:rPr>
          <w:rFonts w:ascii="Calibri" w:eastAsia="Times New Roman" w:hAnsi="Calibri" w:cs="Calibri"/>
          <w:color w:val="000000"/>
          <w:sz w:val="23"/>
          <w:szCs w:val="23"/>
        </w:rPr>
        <w:t>re Ernst Hekkel. Care sunt aceste trei cuvinte?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 Primul Război Mondial.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Comentarii: Cel de-al Doilea Război Mondial încă nu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început, dar faptul că primul e deja primul, ci nu unicul, asta și a derutat interlocutorul.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Sursa: "The Simpsons" Treehouse of Horror XVII; Fred R. Shapiro, </w:t>
      </w:r>
      <w:proofErr w:type="gramStart"/>
      <w:r w:rsidRPr="00340A92">
        <w:rPr>
          <w:rFonts w:ascii="Calibri" w:eastAsia="Times New Roman" w:hAnsi="Calibri" w:cs="Calibri"/>
          <w:color w:val="000000"/>
          <w:sz w:val="23"/>
          <w:szCs w:val="23"/>
        </w:rPr>
        <w:t>The</w:t>
      </w:r>
      <w:proofErr w:type="gramEnd"/>
      <w:r w:rsidRPr="00340A92">
        <w:rPr>
          <w:rFonts w:ascii="Calibri" w:eastAsia="Times New Roman" w:hAnsi="Calibri" w:cs="Calibri"/>
          <w:color w:val="000000"/>
          <w:sz w:val="23"/>
          <w:szCs w:val="23"/>
        </w:rPr>
        <w:t xml:space="preserve"> Yale Book of Quotations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Grigori Alhazov și Veronica Vragaleva, ACORD</w:t>
      </w:r>
    </w:p>
    <w:p w:rsidR="00340A92" w:rsidRPr="00340A92" w:rsidRDefault="00340A92" w:rsidP="00340A92">
      <w:pPr>
        <w:numPr>
          <w:ilvl w:val="0"/>
          <w:numId w:val="2"/>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În unul dintre versurile cîntecului lui Sting se pomeneşte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tînăr şi jucăria mortală a lui Robert. Robert a avut o fiică pe numele Ecaterina, cu toate că mai des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numit tatăl ACESTEIA. Numiţi-o.</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 Bomba atomică</w:t>
      </w:r>
    </w:p>
    <w:p w:rsidR="00340A92" w:rsidRPr="00340A92" w:rsidRDefault="00340A92" w:rsidP="00340A92">
      <w:pPr>
        <w:spacing w:before="280" w:after="0" w:line="240" w:lineRule="auto"/>
        <w:jc w:val="both"/>
        <w:outlineLvl w:val="2"/>
        <w:rPr>
          <w:rFonts w:ascii="Times New Roman" w:eastAsia="Times New Roman" w:hAnsi="Times New Roman" w:cs="Times New Roman"/>
          <w:b/>
          <w:bCs/>
          <w:sz w:val="27"/>
          <w:szCs w:val="27"/>
        </w:rPr>
      </w:pPr>
      <w:r w:rsidRPr="00340A92">
        <w:rPr>
          <w:rFonts w:ascii="Calibri" w:eastAsia="Times New Roman" w:hAnsi="Calibri" w:cs="Calibri"/>
          <w:color w:val="000000"/>
          <w:sz w:val="23"/>
          <w:szCs w:val="23"/>
          <w:shd w:val="clear" w:color="auto" w:fill="FFFFFF"/>
        </w:rPr>
        <w:t xml:space="preserve">Comentarii: „Little boy”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bomba atomică creată de Robert Oppenheimer, aruncată pe Hirosima.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Sursa:</w:t>
      </w:r>
      <w:hyperlink r:id="rId5"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1155CC"/>
            <w:sz w:val="23"/>
            <w:szCs w:val="23"/>
            <w:u w:val="single"/>
          </w:rPr>
          <w:t>http://songmeanings.com/songs/view/10423</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Adaptat de Grigori Alhazov şi Veronica Vragaleva, ACORD</w:t>
      </w:r>
    </w:p>
    <w:p w:rsidR="00340A92" w:rsidRPr="00340A92" w:rsidRDefault="00340A92" w:rsidP="00340A92">
      <w:pPr>
        <w:numPr>
          <w:ilvl w:val="0"/>
          <w:numId w:val="3"/>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b/>
          <w:bCs/>
          <w:color w:val="000000"/>
          <w:sz w:val="23"/>
          <w:szCs w:val="23"/>
          <w:shd w:val="clear" w:color="auto" w:fill="FFFFFF"/>
        </w:rPr>
        <w:t>Atentie listă: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Acid shake, Anatolian shake, Art shake, Death shake, Industrial shake, Shock shake, Experimental shake, Pagan shake, Space shake, Skate shake, Simphonic shake, Pub shake, Celtic shake, College shake, Viking shake și multe multe alte… Este chiar și Nintendo shake și Shake împotriva comunizmului. Ce a fost inlocuit cu shake.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Rock</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A-TEAM</w:t>
      </w:r>
    </w:p>
    <w:p w:rsidR="00340A92" w:rsidRPr="00340A92" w:rsidRDefault="00340A92" w:rsidP="00340A92">
      <w:pPr>
        <w:numPr>
          <w:ilvl w:val="0"/>
          <w:numId w:val="4"/>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Întrebare de la Radu Mihăileanu. În 1984 Serviciul </w:t>
      </w:r>
      <w:proofErr w:type="gramStart"/>
      <w:r w:rsidRPr="00340A92">
        <w:rPr>
          <w:rFonts w:ascii="Calibri" w:eastAsia="Times New Roman" w:hAnsi="Calibri" w:cs="Calibri"/>
          <w:color w:val="000000"/>
          <w:sz w:val="23"/>
          <w:szCs w:val="23"/>
          <w:shd w:val="clear" w:color="auto" w:fill="FFFFFF"/>
        </w:rPr>
        <w:t>secret  Mosad</w:t>
      </w:r>
      <w:proofErr w:type="gramEnd"/>
      <w:r w:rsidRPr="00340A92">
        <w:rPr>
          <w:rFonts w:ascii="Calibri" w:eastAsia="Times New Roman" w:hAnsi="Calibri" w:cs="Calibri"/>
          <w:color w:val="000000"/>
          <w:sz w:val="23"/>
          <w:szCs w:val="23"/>
          <w:shd w:val="clear" w:color="auto" w:fill="FFFFFF"/>
        </w:rPr>
        <w:t xml:space="preserve">  a organizat emigrarea a 8000 de membri ai grupului etnic Falash (falaș) din nord-estul Africii în </w:t>
      </w:r>
      <w:hyperlink r:id="rId6" w:history="1">
        <w:r w:rsidRPr="00340A92">
          <w:rPr>
            <w:rFonts w:ascii="Calibri" w:eastAsia="Times New Roman" w:hAnsi="Calibri" w:cs="Calibri"/>
            <w:color w:val="000000"/>
            <w:sz w:val="23"/>
            <w:szCs w:val="23"/>
            <w:shd w:val="clear" w:color="auto" w:fill="FFFFFF"/>
          </w:rPr>
          <w:t>Israel</w:t>
        </w:r>
      </w:hyperlink>
      <w:r w:rsidRPr="00340A92">
        <w:rPr>
          <w:rFonts w:ascii="Calibri" w:eastAsia="Times New Roman" w:hAnsi="Calibri" w:cs="Calibri"/>
          <w:color w:val="000000"/>
          <w:sz w:val="23"/>
          <w:szCs w:val="23"/>
          <w:shd w:val="clear" w:color="auto" w:fill="FFFFFF"/>
        </w:rPr>
        <w: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Cu numele cărei persoane a fost denumită această operațiune?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Moise</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Falash – sunt evreii etiopieni. Denumirea operațiunii face aluzie la exodul evreilor din Egipt, condus de Moise. Etiopia, la fel ca Egiptul se află în nord-estul Africii. Radu Mihăileanu a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un regizor francez de origine română ce a realizat filmul documentar „Operația Moisei”</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Sursa:</w:t>
      </w:r>
      <w:hyperlink r:id="rId7" w:history="1">
        <w:r w:rsidRPr="00340A92">
          <w:rPr>
            <w:rFonts w:ascii="Calibri" w:eastAsia="Times New Roman" w:hAnsi="Calibri" w:cs="Calibri"/>
            <w:color w:val="000000"/>
            <w:sz w:val="23"/>
            <w:szCs w:val="23"/>
            <w:shd w:val="clear" w:color="auto" w:fill="FFFFFF"/>
          </w:rPr>
          <w:t xml:space="preserve"> https://ru.wikipedia.org/wiki/Операция_«Моисей»</w:t>
        </w:r>
      </w:hyperlink>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Autor:</w:t>
      </w:r>
      <w:r w:rsidRPr="00340A92">
        <w:rPr>
          <w:rFonts w:ascii="Calibri" w:eastAsia="Times New Roman" w:hAnsi="Calibri" w:cs="Calibri"/>
          <w:color w:val="000000"/>
          <w:sz w:val="23"/>
          <w:szCs w:val="23"/>
          <w:shd w:val="clear" w:color="auto" w:fill="FFFFFF"/>
        </w:rPr>
        <w:t xml:space="preserve"> Fala Alexandru,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5"/>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Bliț dublu. Despre apariția accidentală a unor lucruri obișnuite.</w:t>
      </w:r>
    </w:p>
    <w:p w:rsidR="00340A92" w:rsidRPr="00340A92" w:rsidRDefault="00340A92" w:rsidP="00340A92">
      <w:pPr>
        <w:numPr>
          <w:ilvl w:val="0"/>
          <w:numId w:val="6"/>
        </w:numPr>
        <w:shd w:val="clear" w:color="auto" w:fill="FFFFFF"/>
        <w:spacing w:after="0"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 xml:space="preserve">Ce a fost inventat în timp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un farmacist britanic curăța, la începutul secolului 19, ustensilele cu care amesteca chimicalele?</w:t>
      </w:r>
    </w:p>
    <w:p w:rsidR="00340A92" w:rsidRPr="00340A92" w:rsidRDefault="00340A92" w:rsidP="00340A92">
      <w:pPr>
        <w:numPr>
          <w:ilvl w:val="0"/>
          <w:numId w:val="6"/>
        </w:numPr>
        <w:shd w:val="clear" w:color="auto" w:fill="FFFFFF"/>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 xml:space="preserve">Unde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folosit cleiul inventat de Spencer Silver, capabil să țină ușor prinse 2 suprafețe? Unii dintre voi îl folosesc și azi.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lastRenderedPageBreak/>
        <w:t>Răspuns:</w:t>
      </w:r>
      <w:r w:rsidRPr="00340A92">
        <w:rPr>
          <w:rFonts w:ascii="Calibri" w:eastAsia="Times New Roman" w:hAnsi="Calibri" w:cs="Calibri"/>
          <w:color w:val="000000"/>
          <w:sz w:val="23"/>
          <w:szCs w:val="23"/>
          <w:shd w:val="clear" w:color="auto" w:fill="FFFFFF"/>
        </w:rPr>
        <w:t xml:space="preserve"> chibrite, Post-it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Comentariu: </w:t>
      </w:r>
      <w:r w:rsidRPr="00340A92">
        <w:rPr>
          <w:rFonts w:ascii="Calibri" w:eastAsia="Times New Roman" w:hAnsi="Calibri" w:cs="Calibri"/>
          <w:color w:val="000000"/>
          <w:sz w:val="23"/>
          <w:szCs w:val="23"/>
          <w:shd w:val="clear" w:color="auto" w:fill="FFFFFF"/>
        </w:rPr>
        <w:t xml:space="preserve">farmacistul britanic folosea bețișoare de lemn pentru a amesteca chimicalele, iar când a vrut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scape de restul rămas pe bețișor, a observat o scânteie apărută din cauza forței de frecare.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Autor: </w:t>
      </w:r>
      <w:r w:rsidRPr="00340A92">
        <w:rPr>
          <w:rFonts w:ascii="Calibri" w:eastAsia="Times New Roman" w:hAnsi="Calibri" w:cs="Calibri"/>
          <w:color w:val="000000"/>
          <w:sz w:val="23"/>
          <w:szCs w:val="23"/>
        </w:rPr>
        <w:t>Echipa Afrodiziac</w:t>
      </w:r>
    </w:p>
    <w:p w:rsidR="00340A92" w:rsidRPr="00340A92" w:rsidRDefault="00340A92" w:rsidP="00340A92">
      <w:pPr>
        <w:numPr>
          <w:ilvl w:val="0"/>
          <w:numId w:val="7"/>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Este binecunoscut faptul că Spațiul Cosmic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un mediu total nepotrivit pentru transmiterea sunetelor. Această legitate fizică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respectată de cineaști în filme ca „Odiseea Spațială” sau „Serenity”, dar ignorată în majoritatea producțiilor ca „Star Wars” sau „Star Trek”.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truc interesant însă a fost folosit de inginerii de sunet pentru filmul „Gravity” din 2014: deși spațiul e lipsit de zgomot, sunt audibile respirația, bătăile de inimă, vocile și mesajele radio ale cosmonauților, dar și careva sunete de explozii sau coliziuni.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Întrebare: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trebuiau să facă eroii ieșiți în spațiu pentru a auzi aceste sunete de explozii, coliziuni?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Răspuns: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se atingă/să stea agățați de obiectele care le produc (după sens)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Comentariu: tehnicienii au folosit ideea corpurilor cosmonauților ca mediu pentru transmiterea sunetului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Sursă:</w:t>
      </w:r>
      <w:hyperlink r:id="rId8" w:history="1">
        <w:r w:rsidRPr="00340A92">
          <w:rPr>
            <w:rFonts w:ascii="Calibri" w:eastAsia="Times New Roman" w:hAnsi="Calibri" w:cs="Calibri"/>
            <w:color w:val="000000"/>
            <w:sz w:val="23"/>
            <w:szCs w:val="23"/>
            <w:shd w:val="clear" w:color="auto" w:fill="FFFFFF"/>
          </w:rPr>
          <w:t xml:space="preserve"> </w:t>
        </w:r>
        <w:r w:rsidRPr="00340A92">
          <w:rPr>
            <w:rFonts w:ascii="Calibri" w:eastAsia="Times New Roman" w:hAnsi="Calibri" w:cs="Calibri"/>
            <w:color w:val="000000"/>
            <w:sz w:val="23"/>
            <w:szCs w:val="23"/>
            <w:u w:val="single"/>
            <w:shd w:val="clear" w:color="auto" w:fill="FFFFFF"/>
          </w:rPr>
          <w:t>http://www.theverge.com/2013/10/10/4822482/the-sound-design-of-gravity-glenn-freemantle-skip-lievsay</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A-TEAM</w:t>
      </w:r>
    </w:p>
    <w:p w:rsidR="00340A92" w:rsidRPr="00340A92" w:rsidRDefault="00340A92" w:rsidP="00340A92">
      <w:pPr>
        <w:numPr>
          <w:ilvl w:val="0"/>
          <w:numId w:val="8"/>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[Material distributiv].</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noProof/>
          <w:color w:val="262626"/>
          <w:sz w:val="23"/>
          <w:szCs w:val="23"/>
          <w:shd w:val="clear" w:color="auto" w:fill="FFFFFF"/>
        </w:rPr>
        <w:drawing>
          <wp:inline distT="0" distB="0" distL="0" distR="0" wp14:anchorId="2AF5CC2F" wp14:editId="11EA8D7F">
            <wp:extent cx="2466975" cy="1581150"/>
            <wp:effectExtent l="0" t="0" r="9525" b="0"/>
            <wp:docPr id="1" name="Picture 1" descr="https://lh5.googleusercontent.com/tzfxmc53XNIQa2xkPUQMAxrJ5b9gyHh3m28Bp-J6RGsMKw0SrOSeBXy3lhIbxAqU-1Ay-G2hoj3GPCIY-TE-ftBNZuJi3W10-r1SQk5nfjMhzwF1-DrWhTcYCia2ZM_gMhJ0S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zfxmc53XNIQa2xkPUQMAxrJ5b9gyHh3m28Bp-J6RGsMKw0SrOSeBXy3lhIbxAqU-1Ay-G2hoj3GPCIY-TE-ftBNZuJi3W10-r1SQk5nfjMhzwF1-DrWhTcYCia2ZM_gMhJ0S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581150"/>
                    </a:xfrm>
                    <a:prstGeom prst="rect">
                      <a:avLst/>
                    </a:prstGeom>
                    <a:noFill/>
                    <a:ln>
                      <a:noFill/>
                    </a:ln>
                  </pic:spPr>
                </pic:pic>
              </a:graphicData>
            </a:graphic>
          </wp:inline>
        </w:drawing>
      </w:r>
    </w:p>
    <w:p w:rsidR="00340A92" w:rsidRPr="00340A92" w:rsidRDefault="00340A92" w:rsidP="00340A92">
      <w:pPr>
        <w:spacing w:line="240" w:lineRule="auto"/>
        <w:ind w:hanging="360"/>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Numiți, </w:t>
      </w:r>
      <w:proofErr w:type="gramStart"/>
      <w:r w:rsidRPr="00340A92">
        <w:rPr>
          <w:rFonts w:ascii="Calibri" w:eastAsia="Times New Roman" w:hAnsi="Calibri" w:cs="Calibri"/>
          <w:color w:val="000000"/>
          <w:sz w:val="23"/>
          <w:szCs w:val="23"/>
          <w:shd w:val="clear" w:color="auto" w:fill="FFFFFF"/>
        </w:rPr>
        <w:t>vă</w:t>
      </w:r>
      <w:proofErr w:type="gramEnd"/>
      <w:r w:rsidRPr="00340A92">
        <w:rPr>
          <w:rFonts w:ascii="Calibri" w:eastAsia="Times New Roman" w:hAnsi="Calibri" w:cs="Calibri"/>
          <w:color w:val="000000"/>
          <w:sz w:val="23"/>
          <w:szCs w:val="23"/>
          <w:shd w:val="clear" w:color="auto" w:fill="FFFFFF"/>
        </w:rPr>
        <w:t xml:space="preserve"> rog, termenul reprezentat de această masă originală.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fractal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fractal - model matematic sau obiect real care își menține forma de bază fragmentată și neregulată la varierea scării de observație.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Autor: </w:t>
      </w:r>
      <w:r w:rsidRPr="00340A92">
        <w:rPr>
          <w:rFonts w:ascii="Calibri" w:eastAsia="Times New Roman" w:hAnsi="Calibri" w:cs="Calibri"/>
          <w:color w:val="000000"/>
          <w:sz w:val="23"/>
          <w:szCs w:val="23"/>
        </w:rPr>
        <w:t>Echipa Afrodiziac</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9"/>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Vă amintiţi vestitele „perle" ale lui George Bush? Apare impresia că asemenea declaraţii sunt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fel de carte de vizită a unor oficiali americani. Când Warren Ostin reprezenta SUA în ONU, el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avut o abordare foarte interesantă şi nostimă a problemei palestino-israelitene, sfătuind părţile combatante să-şi rezolve conflictele prin metode paşnice, (aici trebuie de accentuat) „ca nişte buni X". Ce am înlocuit prin </w:t>
      </w:r>
      <w:proofErr w:type="gramStart"/>
      <w:r w:rsidRPr="00340A92">
        <w:rPr>
          <w:rFonts w:ascii="Calibri" w:eastAsia="Times New Roman" w:hAnsi="Calibri" w:cs="Calibri"/>
          <w:color w:val="000000"/>
          <w:sz w:val="23"/>
          <w:szCs w:val="23"/>
        </w:rPr>
        <w:t>X ?</w:t>
      </w:r>
      <w:proofErr w:type="gramEnd"/>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Răspuns- </w:t>
      </w:r>
      <w:r w:rsidRPr="00340A92">
        <w:rPr>
          <w:rFonts w:ascii="Calibri" w:eastAsia="Times New Roman" w:hAnsi="Calibri" w:cs="Calibri"/>
          <w:color w:val="000000"/>
          <w:sz w:val="23"/>
          <w:szCs w:val="23"/>
        </w:rPr>
        <w:t>Creştini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Comentariu- </w:t>
      </w:r>
      <w:r w:rsidRPr="00340A92">
        <w:rPr>
          <w:rFonts w:ascii="Calibri" w:eastAsia="Times New Roman" w:hAnsi="Calibri" w:cs="Calibri"/>
          <w:color w:val="000000"/>
          <w:sz w:val="23"/>
          <w:szCs w:val="23"/>
        </w:rPr>
        <w:t>imaginaţi-vă reacţia arabilor şi evreilor când au auzit asta =D</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Vasile Popa, Phi</w:t>
      </w:r>
    </w:p>
    <w:p w:rsidR="00340A92" w:rsidRPr="00340A92" w:rsidRDefault="00340A92" w:rsidP="00340A92">
      <w:pPr>
        <w:numPr>
          <w:ilvl w:val="0"/>
          <w:numId w:val="10"/>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lastRenderedPageBreak/>
        <w:t xml:space="preserve">În jocul Megaman pentru consolă </w:t>
      </w:r>
      <w:proofErr w:type="gramStart"/>
      <w:r w:rsidRPr="00340A92">
        <w:rPr>
          <w:rFonts w:ascii="Calibri" w:eastAsia="Times New Roman" w:hAnsi="Calibri" w:cs="Calibri"/>
          <w:color w:val="000000"/>
          <w:sz w:val="23"/>
          <w:szCs w:val="23"/>
        </w:rPr>
        <w:t>NES(</w:t>
      </w:r>
      <w:proofErr w:type="gramEnd"/>
      <w:r w:rsidRPr="00340A92">
        <w:rPr>
          <w:rFonts w:ascii="Calibri" w:eastAsia="Times New Roman" w:hAnsi="Calibri" w:cs="Calibri"/>
          <w:color w:val="000000"/>
          <w:sz w:val="23"/>
          <w:szCs w:val="23"/>
        </w:rPr>
        <w:t xml:space="preserve">Nintendo Entertaiment System)/Famicom(Family Computer) în primele 6 etape jucătorul se confruntă cu 6 robotmasters. Fiecare din ultimii învins îi lasă arma </w:t>
      </w:r>
      <w:proofErr w:type="gramStart"/>
      <w:r w:rsidRPr="00340A92">
        <w:rPr>
          <w:rFonts w:ascii="Calibri" w:eastAsia="Times New Roman" w:hAnsi="Calibri" w:cs="Calibri"/>
          <w:color w:val="000000"/>
          <w:sz w:val="23"/>
          <w:szCs w:val="23"/>
        </w:rPr>
        <w:t>sa</w:t>
      </w:r>
      <w:proofErr w:type="gramEnd"/>
      <w:r w:rsidRPr="00340A92">
        <w:rPr>
          <w:rFonts w:ascii="Calibri" w:eastAsia="Times New Roman" w:hAnsi="Calibri" w:cs="Calibri"/>
          <w:color w:val="000000"/>
          <w:sz w:val="23"/>
          <w:szCs w:val="23"/>
        </w:rPr>
        <w:t xml:space="preserve">, ce are efect sporit împotriva altui robotmaster. Astfel FireMan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învins de arma lui IceMan. Dar de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xml:space="preserve"> arma lui Gutsman îl afectează pe Cutman?</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xml:space="preserve">: Permite de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arunca cu pietre/blocuri.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Comentariu</w:t>
      </w:r>
      <w:r w:rsidRPr="00340A92">
        <w:rPr>
          <w:rFonts w:ascii="Calibri" w:eastAsia="Times New Roman" w:hAnsi="Calibri" w:cs="Calibri"/>
          <w:color w:val="000000"/>
          <w:sz w:val="23"/>
          <w:szCs w:val="23"/>
        </w:rPr>
        <w:t xml:space="preserve">: Se acceptă după sens. Cutman este întruchiparea </w:t>
      </w:r>
      <w:r w:rsidRPr="00340A92">
        <w:rPr>
          <w:rFonts w:ascii="Calibri" w:eastAsia="Times New Roman" w:hAnsi="Calibri" w:cs="Calibri"/>
          <w:b/>
          <w:bCs/>
          <w:color w:val="000000"/>
          <w:sz w:val="23"/>
          <w:szCs w:val="23"/>
        </w:rPr>
        <w:t>foarfecelor</w:t>
      </w:r>
      <w:r w:rsidRPr="00340A92">
        <w:rPr>
          <w:rFonts w:ascii="Calibri" w:eastAsia="Times New Roman" w:hAnsi="Calibri" w:cs="Calibri"/>
          <w:color w:val="000000"/>
          <w:sz w:val="23"/>
          <w:szCs w:val="23"/>
        </w:rPr>
        <w:t xml:space="preserve"> și astfel creatorii jocului au făcut aluzie la jocul Piatră, hârtie, </w:t>
      </w:r>
      <w:proofErr w:type="gramStart"/>
      <w:r w:rsidRPr="00340A92">
        <w:rPr>
          <w:rFonts w:ascii="Calibri" w:eastAsia="Times New Roman" w:hAnsi="Calibri" w:cs="Calibri"/>
          <w:color w:val="000000"/>
          <w:sz w:val="23"/>
          <w:szCs w:val="23"/>
        </w:rPr>
        <w:t>foarfecă .</w:t>
      </w:r>
      <w:proofErr w:type="gramEnd"/>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Sursă</w:t>
      </w:r>
      <w:r w:rsidRPr="00340A92">
        <w:rPr>
          <w:rFonts w:ascii="Calibri" w:eastAsia="Times New Roman" w:hAnsi="Calibri" w:cs="Calibri"/>
          <w:color w:val="000000"/>
          <w:sz w:val="23"/>
          <w:szCs w:val="23"/>
        </w:rPr>
        <w:t>:</w:t>
      </w:r>
      <w:hyperlink r:id="rId10"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000000"/>
            <w:sz w:val="23"/>
            <w:szCs w:val="23"/>
            <w:u w:val="single"/>
          </w:rPr>
          <w:t>https://ru.wikipedia.org/wiki/Mega_Man_%28%D0%B8%D0%B3%D1%80%D0%B0%29</w:t>
        </w:r>
      </w:hyperlink>
    </w:p>
    <w:p w:rsidR="00340A92" w:rsidRPr="00340A92" w:rsidRDefault="00340A92" w:rsidP="00340A92">
      <w:pPr>
        <w:spacing w:line="240" w:lineRule="auto"/>
        <w:jc w:val="both"/>
        <w:rPr>
          <w:rFonts w:ascii="Times New Roman" w:eastAsia="Times New Roman" w:hAnsi="Times New Roman" w:cs="Times New Roman"/>
          <w:sz w:val="24"/>
          <w:szCs w:val="24"/>
        </w:rPr>
      </w:pPr>
      <w:hyperlink r:id="rId11" w:history="1">
        <w:r w:rsidRPr="00340A92">
          <w:rPr>
            <w:rFonts w:ascii="Calibri" w:eastAsia="Times New Roman" w:hAnsi="Calibri" w:cs="Calibri"/>
            <w:color w:val="000000"/>
            <w:sz w:val="23"/>
            <w:szCs w:val="23"/>
            <w:u w:val="single"/>
          </w:rPr>
          <w:t>http://youtu.be/DEoJYqGA4b0?t=3m9s</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xml:space="preserve"> Egor Boaghi, ACORD</w:t>
      </w:r>
    </w:p>
    <w:p w:rsidR="00340A92" w:rsidRPr="00340A92" w:rsidRDefault="00340A92" w:rsidP="00340A92">
      <w:pPr>
        <w:numPr>
          <w:ilvl w:val="0"/>
          <w:numId w:val="11"/>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Eroina lui Thomas Harris încearcă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identifice locaţia interlocutorului în baza replicilor sale rare. Cu cine sau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se aseamănă astfel eroina?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Cu liliacul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Comentarii</w:t>
      </w:r>
      <w:r w:rsidRPr="00340A92">
        <w:rPr>
          <w:rFonts w:ascii="Calibri" w:eastAsia="Times New Roman" w:hAnsi="Calibri" w:cs="Calibri"/>
          <w:color w:val="000000"/>
          <w:sz w:val="23"/>
          <w:szCs w:val="23"/>
          <w:shd w:val="clear" w:color="auto" w:fill="FFFFFF"/>
        </w:rPr>
        <w:t xml:space="preserve">: Eroina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oarbă şi încearcă în baza replicilor interlocutorului să identifice locaţia acestuia, similar liliacului ce determină propria locaţie în spaţiu cu ajutorul ecolocaţiei. </w:t>
      </w:r>
    </w:p>
    <w:p w:rsidR="00340A92" w:rsidRPr="00340A92" w:rsidRDefault="00340A92" w:rsidP="00340A92">
      <w:pPr>
        <w:spacing w:line="240" w:lineRule="auto"/>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Adaptat de Grigori Alhazov şi Veronica Vragaleva, ACORD</w:t>
      </w:r>
    </w:p>
    <w:p w:rsid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lastRenderedPageBreak/>
        <w:t>Runda II</w:t>
      </w:r>
    </w:p>
    <w:p w:rsidR="00340A92" w:rsidRPr="00340A92" w:rsidRDefault="00340A92" w:rsidP="00340A92">
      <w:pPr>
        <w:numPr>
          <w:ilvl w:val="0"/>
          <w:numId w:val="12"/>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Atenție blitz triplu, dedicat denumirii județelor din România:</w:t>
      </w:r>
    </w:p>
    <w:p w:rsidR="00340A92" w:rsidRPr="00340A92" w:rsidRDefault="00340A92" w:rsidP="00340A92">
      <w:pPr>
        <w:numPr>
          <w:ilvl w:val="0"/>
          <w:numId w:val="13"/>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Conform unei versiuni, denumirea acestui județ ar putea proveni de la numele zeului roman al viței de vie. Care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acest județ?</w:t>
      </w:r>
    </w:p>
    <w:p w:rsidR="00340A92" w:rsidRPr="00340A92" w:rsidRDefault="00340A92" w:rsidP="00340A92">
      <w:pPr>
        <w:numPr>
          <w:ilvl w:val="0"/>
          <w:numId w:val="13"/>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Denumirea cărui județ provine de la cuvântul de origine slavă „cvas”?</w:t>
      </w:r>
    </w:p>
    <w:p w:rsidR="00340A92" w:rsidRPr="00340A92" w:rsidRDefault="00340A92" w:rsidP="00340A92">
      <w:pPr>
        <w:numPr>
          <w:ilvl w:val="0"/>
          <w:numId w:val="13"/>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Care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județul numit în cinstea Sfântului Gheorghe?</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Răspuns: </w:t>
      </w:r>
      <w:r w:rsidRPr="00340A92">
        <w:rPr>
          <w:rFonts w:ascii="Calibri" w:eastAsia="Times New Roman" w:hAnsi="Calibri" w:cs="Calibri"/>
          <w:color w:val="000000"/>
          <w:sz w:val="23"/>
          <w:szCs w:val="23"/>
          <w:shd w:val="clear" w:color="auto" w:fill="FFFFFF"/>
        </w:rPr>
        <w:t>Bacău, Covasna, Giurgiu</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Bacău – exista mai multe etimologii posibile, iar una din ele se referă la numele zeului Bachus; Covasna – din cuvântul slavon “cvas” (acrișor, referitor la gustul apelor minerale din zona); Giurgiu – de la orașul Giurgiu, fondat de genovezi in secolul XIV pentru a controla traficul pe Dunăre, numit după Sf. Gheorghe (San Giorgio), patronul orașului lor natal.</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Fala Alexandru,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14"/>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Și dacă tot vorbim despre România: </w:t>
      </w:r>
      <w:r w:rsidRPr="00340A92">
        <w:rPr>
          <w:rFonts w:ascii="Calibri" w:eastAsia="Times New Roman" w:hAnsi="Calibri" w:cs="Calibri"/>
          <w:color w:val="000000"/>
          <w:sz w:val="23"/>
          <w:szCs w:val="23"/>
          <w:shd w:val="clear" w:color="auto" w:fill="FFFFFF"/>
        </w:rPr>
        <w:t xml:space="preserve">născut la 18 noiembrie 1928, EL a avut o istorie bogată și cu adevărat reprezentativă pentru pop-cultura </w:t>
      </w:r>
      <w:proofErr w:type="gramStart"/>
      <w:r w:rsidRPr="00340A92">
        <w:rPr>
          <w:rFonts w:ascii="Calibri" w:eastAsia="Times New Roman" w:hAnsi="Calibri" w:cs="Calibri"/>
          <w:color w:val="000000"/>
          <w:sz w:val="23"/>
          <w:szCs w:val="23"/>
          <w:shd w:val="clear" w:color="auto" w:fill="FFFFFF"/>
        </w:rPr>
        <w:t>americană</w:t>
      </w:r>
      <w:proofErr w:type="gramEnd"/>
      <w:r w:rsidRPr="00340A92">
        <w:rPr>
          <w:rFonts w:ascii="Calibri" w:eastAsia="Times New Roman" w:hAnsi="Calibri" w:cs="Calibri"/>
          <w:color w:val="000000"/>
          <w:sz w:val="23"/>
          <w:szCs w:val="23"/>
          <w:shd w:val="clear" w:color="auto" w:fill="FFFFFF"/>
        </w:rPr>
        <w:t xml:space="preserve">, depășind-ul cu mult în popularitate pe predecesorul său Mortimer.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apărut pentru prima dată pe ecrane în Steamboat Willie, turnat tot în ‘28, continuând cu zeci de filme și desene animate. În prezent,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deținătorul unei stele pe Aleea Gloriei din Hollywood, iar întrebarea „cine este EL?” ajuta în demascarea spionilor germani în timpul celui de-al doilea Război Mondial. Cine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el?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Mickey Mouse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personajul dat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apărut prima dată în desenul animat Steamboat Willie, cu durata de 7 min. În prezent are și o stea pe Aleea Gloriei, fiind un personaj reprezentativ în pop-cultura americană. Aluzia la românia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inspirată de aemănarea dintre Ponta și Mickey Mouse. Iată așa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PONT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15"/>
        </w:numPr>
        <w:shd w:val="clear" w:color="auto" w:fill="FFFFFF"/>
        <w:spacing w:line="240" w:lineRule="auto"/>
        <w:jc w:val="both"/>
        <w:textAlignment w:val="baseline"/>
        <w:rPr>
          <w:rFonts w:ascii="Calibri" w:eastAsia="Times New Roman" w:hAnsi="Calibri" w:cs="Calibri"/>
          <w:b/>
          <w:bCs/>
          <w:color w:val="000000"/>
          <w:sz w:val="23"/>
          <w:szCs w:val="23"/>
        </w:rPr>
      </w:pPr>
      <w:hyperlink r:id="rId12" w:history="1">
        <w:r w:rsidRPr="00340A92">
          <w:rPr>
            <w:rFonts w:ascii="Calibri" w:eastAsia="Times New Roman" w:hAnsi="Calibri" w:cs="Calibri"/>
            <w:color w:val="000000"/>
            <w:sz w:val="23"/>
            <w:szCs w:val="23"/>
          </w:rPr>
          <w:t>Peter Aykroyd</w:t>
        </w:r>
      </w:hyperlink>
      <w:r w:rsidRPr="00340A92">
        <w:rPr>
          <w:rFonts w:ascii="Calibri" w:eastAsia="Times New Roman" w:hAnsi="Calibri" w:cs="Calibri"/>
          <w:color w:val="000000"/>
          <w:sz w:val="23"/>
          <w:szCs w:val="23"/>
        </w:rPr>
        <w:t xml:space="preserve"> scrie că în Veneţia copacii au fost înlocuit încet încet cu marmora. Continuîndu-şi raţionamentul, scriitorul compară oraşele </w:t>
      </w:r>
      <w:proofErr w:type="gramStart"/>
      <w:r w:rsidRPr="00340A92">
        <w:rPr>
          <w:rFonts w:ascii="Calibri" w:eastAsia="Times New Roman" w:hAnsi="Calibri" w:cs="Calibri"/>
          <w:color w:val="000000"/>
          <w:sz w:val="23"/>
          <w:szCs w:val="23"/>
        </w:rPr>
        <w:t>mari</w:t>
      </w:r>
      <w:proofErr w:type="gramEnd"/>
      <w:r w:rsidRPr="00340A92">
        <w:rPr>
          <w:rFonts w:ascii="Calibri" w:eastAsia="Times New Roman" w:hAnsi="Calibri" w:cs="Calibri"/>
          <w:color w:val="000000"/>
          <w:sz w:val="23"/>
          <w:szCs w:val="23"/>
        </w:rPr>
        <w:t xml:space="preserve"> în laguna veneţiană cu ACEŞTIA. Numiţi-i.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Recifii de corali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Comentarii</w:t>
      </w:r>
      <w:r w:rsidRPr="00340A92">
        <w:rPr>
          <w:rFonts w:ascii="Calibri" w:eastAsia="Times New Roman" w:hAnsi="Calibri" w:cs="Calibri"/>
          <w:color w:val="000000"/>
          <w:sz w:val="23"/>
          <w:szCs w:val="23"/>
        </w:rPr>
        <w:t xml:space="preserve">: Coralii sunt, de asemenea, iniţial vii, apoi devine piatră moartă.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Adaptat de Grigori Alhazov şi Veronica Vragaleva, ACORD</w:t>
      </w:r>
    </w:p>
    <w:p w:rsidR="00340A92" w:rsidRPr="00340A92" w:rsidRDefault="00340A92" w:rsidP="00340A92">
      <w:pPr>
        <w:numPr>
          <w:ilvl w:val="0"/>
          <w:numId w:val="16"/>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După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a introdus regimul special pentru paginile persoanelor decedate, regim ce nu permite vizualizarea acestora, compania Facebook a mers mai departe, permițând utilizatorilor să facă cu paginile lor asta. Vă rugăm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scrieți termenul de origine latină prin care se poate face asta dacă Karl Tausch a făcut asta folosind doar 2 cuvinte.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testament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Comentariu: </w:t>
      </w:r>
      <w:r w:rsidRPr="00340A92">
        <w:rPr>
          <w:rFonts w:ascii="Calibri" w:eastAsia="Times New Roman" w:hAnsi="Calibri" w:cs="Calibri"/>
          <w:color w:val="000000"/>
          <w:sz w:val="23"/>
          <w:szCs w:val="23"/>
          <w:shd w:val="clear" w:color="auto" w:fill="FFFFFF"/>
        </w:rPr>
        <w:t xml:space="preserve"> recent, și până când doar în SUA, compania Facebook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introdus opțiunea legacy contact - persoana care va putea posta din numele decedatului pe pagina sa, schimba poza de profil și altele. Cu alte cuvinte, paginile de Facebook vor putea fi lăsate „moștenire”. De obicei moștenirea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lăsată printr-un document special, testamentul. Cel mai scurt testament era dat citirii pe 19 iunie 1967, și conținea doar 2 cuvinte - “Totul soției”.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17"/>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Aceasta stea, numită și steaua X-ului, marca venirea </w:t>
      </w:r>
      <w:r w:rsidRPr="00340A92">
        <w:rPr>
          <w:rFonts w:ascii="Calibri" w:eastAsia="Times New Roman" w:hAnsi="Calibri" w:cs="Calibri"/>
          <w:i/>
          <w:iCs/>
          <w:color w:val="000000"/>
          <w:sz w:val="23"/>
          <w:szCs w:val="23"/>
        </w:rPr>
        <w:t>Alfei</w:t>
      </w:r>
      <w:r w:rsidRPr="00340A92">
        <w:rPr>
          <w:rFonts w:ascii="Calibri" w:eastAsia="Times New Roman" w:hAnsi="Calibri" w:cs="Calibri"/>
          <w:color w:val="000000"/>
          <w:sz w:val="23"/>
          <w:szCs w:val="23"/>
        </w:rPr>
        <w:t xml:space="preserve"> pentru grecii antici. Numiți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xml:space="preserve"> am înlocuit prin </w:t>
      </w:r>
      <w:r w:rsidRPr="00340A92">
        <w:rPr>
          <w:rFonts w:ascii="Calibri" w:eastAsia="Times New Roman" w:hAnsi="Calibri" w:cs="Calibri"/>
          <w:i/>
          <w:iCs/>
          <w:color w:val="000000"/>
          <w:sz w:val="23"/>
          <w:szCs w:val="23"/>
        </w:rPr>
        <w:t>Alfa</w:t>
      </w:r>
      <w:r w:rsidRPr="00340A92">
        <w:rPr>
          <w:rFonts w:ascii="Calibri" w:eastAsia="Times New Roman" w:hAnsi="Calibri" w:cs="Calibri"/>
          <w:color w:val="000000"/>
          <w:sz w:val="23"/>
          <w:szCs w:val="23"/>
        </w:rPr>
        <w:t>, dacă X și Alfa au aceeași rădăcină etimologică.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xml:space="preserve"> Caniculă.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lastRenderedPageBreak/>
        <w:t>Comentariu:</w:t>
      </w:r>
      <w:r w:rsidRPr="00340A92">
        <w:rPr>
          <w:rFonts w:ascii="Calibri" w:eastAsia="Times New Roman" w:hAnsi="Calibri" w:cs="Calibri"/>
          <w:color w:val="000000"/>
          <w:sz w:val="23"/>
          <w:szCs w:val="23"/>
        </w:rPr>
        <w:t xml:space="preserve"> Este vorba despre steaua Sirius, care </w:t>
      </w:r>
      <w:proofErr w:type="gramStart"/>
      <w:r w:rsidRPr="00340A92">
        <w:rPr>
          <w:rFonts w:ascii="Calibri" w:eastAsia="Times New Roman" w:hAnsi="Calibri" w:cs="Calibri"/>
          <w:color w:val="000000"/>
          <w:sz w:val="23"/>
          <w:szCs w:val="23"/>
        </w:rPr>
        <w:t>mai  este</w:t>
      </w:r>
      <w:proofErr w:type="gramEnd"/>
      <w:r w:rsidRPr="00340A92">
        <w:rPr>
          <w:rFonts w:ascii="Calibri" w:eastAsia="Times New Roman" w:hAnsi="Calibri" w:cs="Calibri"/>
          <w:color w:val="000000"/>
          <w:sz w:val="23"/>
          <w:szCs w:val="23"/>
        </w:rPr>
        <w:t xml:space="preserve"> cunoscută sub numele colocvial de „Steaua Câinelui”. Răsăritul heliacal al lui Sirius marca inundațiile Nilului în Egiptul antic și „canicula” de vară pentru grecii antici.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Vlad Seremet, PHI</w:t>
      </w:r>
    </w:p>
    <w:p w:rsidR="00340A92" w:rsidRPr="00340A92" w:rsidRDefault="00340A92" w:rsidP="00340A92">
      <w:pPr>
        <w:numPr>
          <w:ilvl w:val="0"/>
          <w:numId w:val="18"/>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O companie rusă producătoare de dulciuri a creat o bomboană destinată persoanelor cu dorința de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încerca lucruri tari. Aceasta se seamănă cu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Chupa-Chups, doar că are o formă specifică, ce elimina o posibila problemă din cauza căreia multe persoane se adresează medicului. Ce formă are bomboana dată.</w:t>
      </w:r>
    </w:p>
    <w:p w:rsidR="00340A92" w:rsidRDefault="00340A92" w:rsidP="00340A92">
      <w:pPr>
        <w:spacing w:line="240" w:lineRule="auto"/>
        <w:jc w:val="both"/>
        <w:rPr>
          <w:rFonts w:ascii="Calibri" w:eastAsia="Times New Roman" w:hAnsi="Calibri" w:cs="Calibri"/>
          <w:color w:val="000000"/>
          <w:sz w:val="23"/>
          <w:szCs w:val="23"/>
        </w:rPr>
      </w:pPr>
      <w:r w:rsidRPr="00340A92">
        <w:rPr>
          <w:rFonts w:ascii="Calibri" w:eastAsia="Times New Roman" w:hAnsi="Calibri" w:cs="Calibri"/>
          <w:b/>
          <w:bCs/>
          <w:color w:val="000000"/>
          <w:sz w:val="23"/>
          <w:szCs w:val="23"/>
        </w:rPr>
        <w:t>Raspuns</w:t>
      </w:r>
      <w:r w:rsidRPr="00340A92">
        <w:rPr>
          <w:rFonts w:ascii="Calibri" w:eastAsia="Times New Roman" w:hAnsi="Calibri" w:cs="Calibri"/>
          <w:color w:val="000000"/>
          <w:sz w:val="23"/>
          <w:szCs w:val="23"/>
        </w:rPr>
        <w:t>: bec</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Gangalic Catalin, PHI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noProof/>
          <w:color w:val="000000"/>
          <w:sz w:val="23"/>
          <w:szCs w:val="23"/>
        </w:rPr>
        <w:drawing>
          <wp:inline distT="0" distB="0" distL="0" distR="0" wp14:anchorId="32A6E843" wp14:editId="4443DF41">
            <wp:extent cx="1296035" cy="1500808"/>
            <wp:effectExtent l="0" t="0" r="0" b="4445"/>
            <wp:docPr id="2" name="Picture 2" descr="https://lh4.googleusercontent.com/2JCuUiAtDA_MPmJq_yapfvvoxntCthFLAMxnbLJsfdJU-fAAs82mYTjSveOPLocaGJKobAKdj2MDR26d5ER30XB2nM7izHwRA3KL_r8d9Xx7ifgE1kZ1zYrQixB2YU0ISmZcC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2JCuUiAtDA_MPmJq_yapfvvoxntCthFLAMxnbLJsfdJU-fAAs82mYTjSveOPLocaGJKobAKdj2MDR26d5ER30XB2nM7izHwRA3KL_r8d9Xx7ifgE1kZ1zYrQixB2YU0ISmZcCy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323" cy="1510406"/>
                    </a:xfrm>
                    <a:prstGeom prst="rect">
                      <a:avLst/>
                    </a:prstGeom>
                    <a:noFill/>
                    <a:ln>
                      <a:noFill/>
                    </a:ln>
                  </pic:spPr>
                </pic:pic>
              </a:graphicData>
            </a:graphic>
          </wp:inline>
        </w:drawing>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19"/>
        </w:numPr>
        <w:shd w:val="clear" w:color="auto" w:fill="FFFFFF"/>
        <w:spacing w:line="240" w:lineRule="auto"/>
        <w:jc w:val="both"/>
        <w:textAlignment w:val="baseline"/>
        <w:rPr>
          <w:rFonts w:ascii="Calibri" w:eastAsia="Times New Roman" w:hAnsi="Calibri" w:cs="Calibri"/>
          <w:b/>
          <w:bCs/>
          <w:color w:val="000000"/>
          <w:sz w:val="23"/>
          <w:szCs w:val="23"/>
        </w:rPr>
      </w:pP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om bogat din creaţia lui Henry Haggard aflat departe de civilizaţie suferă un naufragiu. Înainte de moarte, omul bogat solicită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i se aducă oase de peşte şi o caracatiţă, intenţionînd să facă PRIMUL cu al DOILEA. Numiţi-l pe PRIMUL şi pe al DOILEA.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Răspuns: Testament, tatuaj</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Comentari: Omul bogat intenţiona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lase un tatuaj cu testament utilizînd cele menţionate.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Adaptat de Grigori Alhazov şi Veronica Vragaleva, ACORD</w:t>
      </w:r>
    </w:p>
    <w:p w:rsidR="00340A92" w:rsidRPr="00340A92" w:rsidRDefault="00340A92" w:rsidP="00340A92">
      <w:pPr>
        <w:numPr>
          <w:ilvl w:val="0"/>
          <w:numId w:val="20"/>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Conform unei ipoteze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internauților, Ei folosesc X de culoarea dată, deoarece în întuneric aceasta nu traumează ochii și nu încurcă orientării în spațiu, aceste criterii fiind principale pentru cei ce vor să acționeze în taină, în întuneric. Dar sunt ei </w:t>
      </w:r>
      <w:proofErr w:type="gramStart"/>
      <w:r w:rsidRPr="00340A92">
        <w:rPr>
          <w:rFonts w:ascii="Calibri" w:eastAsia="Times New Roman" w:hAnsi="Calibri" w:cs="Calibri"/>
          <w:color w:val="000000"/>
          <w:sz w:val="23"/>
          <w:szCs w:val="23"/>
          <w:shd w:val="clear" w:color="auto" w:fill="FFFFFF"/>
        </w:rPr>
        <w:t>cine ?</w:t>
      </w:r>
      <w:proofErr w:type="gramEnd"/>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lorzii </w:t>
      </w:r>
      <w:proofErr w:type="gramStart"/>
      <w:r w:rsidRPr="00340A92">
        <w:rPr>
          <w:rFonts w:ascii="Calibri" w:eastAsia="Times New Roman" w:hAnsi="Calibri" w:cs="Calibri"/>
          <w:color w:val="000000"/>
          <w:sz w:val="23"/>
          <w:szCs w:val="23"/>
          <w:shd w:val="clear" w:color="auto" w:fill="FFFFFF"/>
        </w:rPr>
        <w:t>Sith</w:t>
      </w:r>
      <w:proofErr w:type="gramEnd"/>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Cometariu:</w:t>
      </w:r>
      <w:r w:rsidRPr="00340A92">
        <w:rPr>
          <w:rFonts w:ascii="Calibri" w:eastAsia="Times New Roman" w:hAnsi="Calibri" w:cs="Calibri"/>
          <w:color w:val="000000"/>
          <w:sz w:val="23"/>
          <w:szCs w:val="23"/>
          <w:shd w:val="clear" w:color="auto" w:fill="FFFFFF"/>
        </w:rPr>
        <w:t xml:space="preserve"> Ordinul Sith sau Ordinul Lorzilor Sith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un ordin sau o sectă din universul fictiv</w:t>
      </w:r>
      <w:hyperlink r:id="rId14" w:history="1">
        <w:r w:rsidRPr="00340A92">
          <w:rPr>
            <w:rFonts w:ascii="Calibri" w:eastAsia="Times New Roman" w:hAnsi="Calibri" w:cs="Calibri"/>
            <w:color w:val="000000"/>
            <w:sz w:val="23"/>
            <w:szCs w:val="23"/>
            <w:shd w:val="clear" w:color="auto" w:fill="FFFFFF"/>
          </w:rPr>
          <w:t xml:space="preserve"> Star Wars</w:t>
        </w:r>
      </w:hyperlink>
      <w:r w:rsidRPr="00340A92">
        <w:rPr>
          <w:rFonts w:ascii="Calibri" w:eastAsia="Times New Roman" w:hAnsi="Calibri" w:cs="Calibri"/>
          <w:color w:val="000000"/>
          <w:sz w:val="23"/>
          <w:szCs w:val="23"/>
          <w:shd w:val="clear" w:color="auto" w:fill="FFFFFF"/>
        </w:rPr>
        <w:t xml:space="preserve"> care joacă rolul antagoniștilor, fiind opusul</w:t>
      </w:r>
      <w:hyperlink r:id="rId15" w:history="1">
        <w:r w:rsidRPr="00340A92">
          <w:rPr>
            <w:rFonts w:ascii="Calibri" w:eastAsia="Times New Roman" w:hAnsi="Calibri" w:cs="Calibri"/>
            <w:color w:val="000000"/>
            <w:sz w:val="23"/>
            <w:szCs w:val="23"/>
            <w:shd w:val="clear" w:color="auto" w:fill="FFFFFF"/>
          </w:rPr>
          <w:t xml:space="preserve"> Ordinului Jedi</w:t>
        </w:r>
      </w:hyperlink>
      <w:r w:rsidRPr="00340A92">
        <w:rPr>
          <w:rFonts w:ascii="Calibri" w:eastAsia="Times New Roman" w:hAnsi="Calibri" w:cs="Calibri"/>
          <w:color w:val="000000"/>
          <w:sz w:val="23"/>
          <w:szCs w:val="23"/>
          <w:shd w:val="clear" w:color="auto" w:fill="FFFFFF"/>
        </w:rPr>
        <w:t xml:space="preserve">. Ei au început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folosească în scop personal și partea considerată rea, egoistă a</w:t>
      </w:r>
      <w:hyperlink r:id="rId16" w:history="1">
        <w:r w:rsidRPr="00340A92">
          <w:rPr>
            <w:rFonts w:ascii="Calibri" w:eastAsia="Times New Roman" w:hAnsi="Calibri" w:cs="Calibri"/>
            <w:color w:val="000000"/>
            <w:sz w:val="23"/>
            <w:szCs w:val="23"/>
            <w:shd w:val="clear" w:color="auto" w:fill="FFFFFF"/>
          </w:rPr>
          <w:t xml:space="preserve"> Forței</w:t>
        </w:r>
      </w:hyperlink>
      <w:r w:rsidRPr="00340A92">
        <w:rPr>
          <w:rFonts w:ascii="Calibri" w:eastAsia="Times New Roman" w:hAnsi="Calibri" w:cs="Calibri"/>
          <w:color w:val="000000"/>
          <w:sz w:val="23"/>
          <w:szCs w:val="23"/>
          <w:shd w:val="clear" w:color="auto" w:fill="FFFFFF"/>
        </w:rPr>
        <w:t>, partea Întunecată sau a Întunericului.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21"/>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Înlocuire. Istoria aeronavelor fără pilot, în special a celor cu aplicații militare, începe în anii ‘30 ai secolului trecut când britanicii au construit primul model cu utlizare practică - XY. Vă rugăm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ghiciți care 2 cuvinte în limba engleză au fost înlocuite prin XY, dacă acest model este considerat „mama” aparatelor moderne.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Răspuns: Queen Bee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Comentariu: Termenul de “dronă” provine de la cuvântul engleză pentru albine mascul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Surse:</w:t>
      </w:r>
      <w:hyperlink r:id="rId17" w:anchor="History" w:history="1">
        <w:r w:rsidRPr="00340A92">
          <w:rPr>
            <w:rFonts w:ascii="Calibri" w:eastAsia="Times New Roman" w:hAnsi="Calibri" w:cs="Calibri"/>
            <w:color w:val="000000"/>
            <w:sz w:val="23"/>
            <w:szCs w:val="23"/>
            <w:shd w:val="clear" w:color="auto" w:fill="FFFFFF"/>
          </w:rPr>
          <w:t xml:space="preserve"> </w:t>
        </w:r>
        <w:r w:rsidRPr="00340A92">
          <w:rPr>
            <w:rFonts w:ascii="Calibri" w:eastAsia="Times New Roman" w:hAnsi="Calibri" w:cs="Calibri"/>
            <w:color w:val="000000"/>
            <w:sz w:val="23"/>
            <w:szCs w:val="23"/>
            <w:u w:val="single"/>
            <w:shd w:val="clear" w:color="auto" w:fill="FFFFFF"/>
          </w:rPr>
          <w:t>http://en.wikipedia.org/wiki/Radio-controlled_aircraft#History</w:t>
        </w:r>
      </w:hyperlink>
    </w:p>
    <w:p w:rsidR="00340A92" w:rsidRPr="00340A92" w:rsidRDefault="00340A92" w:rsidP="00340A92">
      <w:pPr>
        <w:spacing w:line="240" w:lineRule="auto"/>
        <w:jc w:val="both"/>
        <w:rPr>
          <w:rFonts w:ascii="Times New Roman" w:eastAsia="Times New Roman" w:hAnsi="Times New Roman" w:cs="Times New Roman"/>
          <w:sz w:val="24"/>
          <w:szCs w:val="24"/>
        </w:rPr>
      </w:pPr>
      <w:hyperlink r:id="rId18" w:history="1">
        <w:r w:rsidRPr="00340A92">
          <w:rPr>
            <w:rFonts w:ascii="Calibri" w:eastAsia="Times New Roman" w:hAnsi="Calibri" w:cs="Calibri"/>
            <w:color w:val="000000"/>
            <w:sz w:val="23"/>
            <w:szCs w:val="23"/>
            <w:u w:val="single"/>
            <w:shd w:val="clear" w:color="auto" w:fill="FFFFFF"/>
          </w:rPr>
          <w:t>http://en.wikipedia.org/wiki/De_Havilland_Tiger_Moth</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lastRenderedPageBreak/>
        <w:t xml:space="preserve">Autor: </w:t>
      </w:r>
      <w:r w:rsidRPr="00340A92">
        <w:rPr>
          <w:rFonts w:ascii="Calibri" w:eastAsia="Times New Roman" w:hAnsi="Calibri" w:cs="Calibri"/>
          <w:color w:val="000000"/>
          <w:sz w:val="23"/>
          <w:szCs w:val="23"/>
          <w:shd w:val="clear" w:color="auto" w:fill="FFFFFF"/>
        </w:rPr>
        <w:t>Echipa A-TEAM</w:t>
      </w:r>
    </w:p>
    <w:p w:rsidR="00340A92" w:rsidRPr="00340A92" w:rsidRDefault="00340A92" w:rsidP="00340A92">
      <w:pPr>
        <w:numPr>
          <w:ilvl w:val="0"/>
          <w:numId w:val="22"/>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Pe timpul primelor discuri de </w:t>
      </w:r>
      <w:proofErr w:type="gramStart"/>
      <w:r w:rsidRPr="00340A92">
        <w:rPr>
          <w:rFonts w:ascii="Calibri" w:eastAsia="Times New Roman" w:hAnsi="Calibri" w:cs="Calibri"/>
          <w:color w:val="000000"/>
          <w:sz w:val="23"/>
          <w:szCs w:val="23"/>
        </w:rPr>
        <w:t>vinil  (</w:t>
      </w:r>
      <w:proofErr w:type="gramEnd"/>
      <w:r w:rsidRPr="00340A92">
        <w:rPr>
          <w:rFonts w:ascii="Calibri" w:eastAsia="Times New Roman" w:hAnsi="Calibri" w:cs="Calibri"/>
          <w:color w:val="000000"/>
          <w:sz w:val="23"/>
          <w:szCs w:val="23"/>
        </w:rPr>
        <w:t xml:space="preserve">пластинки), din cauza unei particularități acestea nu puteau stoca mai mult de cîteva minute de muzică. Nu </w:t>
      </w:r>
      <w:proofErr w:type="gramStart"/>
      <w:r w:rsidRPr="00340A92">
        <w:rPr>
          <w:rFonts w:ascii="Calibri" w:eastAsia="Times New Roman" w:hAnsi="Calibri" w:cs="Calibri"/>
          <w:color w:val="000000"/>
          <w:sz w:val="23"/>
          <w:szCs w:val="23"/>
        </w:rPr>
        <w:t>vă</w:t>
      </w:r>
      <w:proofErr w:type="gramEnd"/>
      <w:r w:rsidRPr="00340A92">
        <w:rPr>
          <w:rFonts w:ascii="Calibri" w:eastAsia="Times New Roman" w:hAnsi="Calibri" w:cs="Calibri"/>
          <w:color w:val="000000"/>
          <w:sz w:val="23"/>
          <w:szCs w:val="23"/>
        </w:rPr>
        <w:t xml:space="preserve"> rugăm să numiți particularitatea ci îmbinarea de cuvinte care a aparut tot atunci și pe care o folosim pînă astazi.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Raspuns</w:t>
      </w:r>
      <w:proofErr w:type="gramStart"/>
      <w:r w:rsidRPr="00340A92">
        <w:rPr>
          <w:rFonts w:ascii="Calibri" w:eastAsia="Times New Roman" w:hAnsi="Calibri" w:cs="Calibri"/>
          <w:color w:val="000000"/>
          <w:sz w:val="23"/>
          <w:szCs w:val="23"/>
        </w:rPr>
        <w:t>:Album</w:t>
      </w:r>
      <w:proofErr w:type="gramEnd"/>
      <w:r w:rsidRPr="00340A92">
        <w:rPr>
          <w:rFonts w:ascii="Calibri" w:eastAsia="Times New Roman" w:hAnsi="Calibri" w:cs="Calibri"/>
          <w:color w:val="000000"/>
          <w:sz w:val="23"/>
          <w:szCs w:val="23"/>
        </w:rPr>
        <w:t>(de muzica)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Comentariu</w:t>
      </w:r>
      <w:r w:rsidRPr="00340A92">
        <w:rPr>
          <w:rFonts w:ascii="Calibri" w:eastAsia="Times New Roman" w:hAnsi="Calibri" w:cs="Calibri"/>
          <w:color w:val="000000"/>
          <w:sz w:val="23"/>
          <w:szCs w:val="23"/>
        </w:rPr>
        <w:t xml:space="preserve">: Primele placi de patefon erau groase, și stocau doar citeva minute de muzica, de acee pentru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album era nevoie de mai multe discuri de vinil, acestea fiind stocate intr-un album asemanator celui de fotografii.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Sursa</w:t>
      </w:r>
      <w:r w:rsidRPr="00340A92">
        <w:rPr>
          <w:rFonts w:ascii="Calibri" w:eastAsia="Times New Roman" w:hAnsi="Calibri" w:cs="Calibri"/>
          <w:color w:val="000000"/>
          <w:sz w:val="23"/>
          <w:szCs w:val="23"/>
        </w:rPr>
        <w:t>:</w:t>
      </w:r>
      <w:hyperlink r:id="rId19"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000000"/>
            <w:sz w:val="23"/>
            <w:szCs w:val="23"/>
            <w:u w:val="single"/>
          </w:rPr>
          <w:t>https://ru.wikipedia.org/wiki/%D0%93%D1%80%D0%B0%D0%BC%D0%BF%D0%BB%D0%B0%D1%81%D1%82%D0%B8%D0%BD%D0%BA%D0%B0</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Evghenii Beriozchin, PHI</w:t>
      </w:r>
    </w:p>
    <w:p w:rsid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lastRenderedPageBreak/>
        <w:t>Runda III</w:t>
      </w:r>
    </w:p>
    <w:p w:rsidR="00340A92" w:rsidRPr="00340A92" w:rsidRDefault="00340A92" w:rsidP="00340A92">
      <w:pPr>
        <w:numPr>
          <w:ilvl w:val="0"/>
          <w:numId w:val="23"/>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[Material distributiv]</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noProof/>
          <w:color w:val="262626"/>
          <w:sz w:val="23"/>
          <w:szCs w:val="23"/>
          <w:shd w:val="clear" w:color="auto" w:fill="FFFFFF"/>
        </w:rPr>
        <w:drawing>
          <wp:inline distT="0" distB="0" distL="0" distR="0" wp14:anchorId="48292D3A" wp14:editId="12F4C791">
            <wp:extent cx="1876425" cy="1123950"/>
            <wp:effectExtent l="0" t="0" r="9525" b="0"/>
            <wp:docPr id="3" name="Picture 3" descr="https://lh3.googleusercontent.com/VqGu4j-F-zodG3y2lO5E1JE-CDZ0kck1HMrHwsOAOI5HwNnHnN8qQ7JqYrJgeKkAXS-Y4NlOxEjjZWFjywyofw9C4DHr2Gosy7c1ul61aWEd9cGEABrbyw5xcelMigkJ6CIvV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qGu4j-F-zodG3y2lO5E1JE-CDZ0kck1HMrHwsOAOI5HwNnHnN8qQ7JqYrJgeKkAXS-Y4NlOxEjjZWFjywyofw9C4DHr2Gosy7c1ul61aWEd9cGEABrbyw5xcelMigkJ6CIvVG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Articolul din care a fost preluată lista, începe cu fraza „X is not alone” - „X nu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singurul”. Nu </w:t>
      </w:r>
      <w:proofErr w:type="gramStart"/>
      <w:r w:rsidRPr="00340A92">
        <w:rPr>
          <w:rFonts w:ascii="Calibri" w:eastAsia="Times New Roman" w:hAnsi="Calibri" w:cs="Calibri"/>
          <w:color w:val="000000"/>
          <w:sz w:val="23"/>
          <w:szCs w:val="23"/>
          <w:shd w:val="clear" w:color="auto" w:fill="FFFFFF"/>
        </w:rPr>
        <w:t>vă</w:t>
      </w:r>
      <w:proofErr w:type="gramEnd"/>
      <w:r w:rsidRPr="00340A92">
        <w:rPr>
          <w:rFonts w:ascii="Calibri" w:eastAsia="Times New Roman" w:hAnsi="Calibri" w:cs="Calibri"/>
          <w:color w:val="000000"/>
          <w:sz w:val="23"/>
          <w:szCs w:val="23"/>
          <w:shd w:val="clear" w:color="auto" w:fill="FFFFFF"/>
        </w:rPr>
        <w:t xml:space="preserve"> rugăm să-l scrieți pe X. Scrieți cât mai exact denumirea articolului.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actori cu cele mai multe nominaț</w:t>
      </w:r>
      <w:proofErr w:type="gramStart"/>
      <w:r w:rsidRPr="00340A92">
        <w:rPr>
          <w:rFonts w:ascii="Calibri" w:eastAsia="Times New Roman" w:hAnsi="Calibri" w:cs="Calibri"/>
          <w:color w:val="000000"/>
          <w:sz w:val="23"/>
          <w:szCs w:val="23"/>
          <w:shd w:val="clear" w:color="auto" w:fill="FFFFFF"/>
        </w:rPr>
        <w:t>ii  la</w:t>
      </w:r>
      <w:proofErr w:type="gramEnd"/>
      <w:r w:rsidRPr="00340A92">
        <w:rPr>
          <w:rFonts w:ascii="Calibri" w:eastAsia="Times New Roman" w:hAnsi="Calibri" w:cs="Calibri"/>
          <w:color w:val="000000"/>
          <w:sz w:val="23"/>
          <w:szCs w:val="23"/>
          <w:shd w:val="clear" w:color="auto" w:fill="FFFFFF"/>
        </w:rPr>
        <w:t xml:space="preserve"> Oscar, dar fără câștiguri.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X - Leonardo DiCaprio cu 5 nominații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24"/>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Tatăl, Frederic-Auguste Bartholdi i-au permis de mică „să joace cu focul”. Se planifica că ea să-și petreacă viitorul în orient, însă din cauza unor circumstanțe financiare acest lucru nu s-a realizat. Totuși ea a avut parte de o călătorie trans-oceanică iar în prezent ea </w:t>
      </w:r>
      <w:proofErr w:type="gramStart"/>
      <w:r w:rsidRPr="00340A92">
        <w:rPr>
          <w:rFonts w:ascii="Calibri" w:eastAsia="Times New Roman" w:hAnsi="Calibri" w:cs="Calibri"/>
          <w:color w:val="000000"/>
          <w:sz w:val="23"/>
          <w:szCs w:val="23"/>
          <w:shd w:val="clear" w:color="auto" w:fill="FFFFFF"/>
        </w:rPr>
        <w:t>ni</w:t>
      </w:r>
      <w:proofErr w:type="gramEnd"/>
      <w:r w:rsidRPr="00340A92">
        <w:rPr>
          <w:rFonts w:ascii="Calibri" w:eastAsia="Times New Roman" w:hAnsi="Calibri" w:cs="Calibri"/>
          <w:color w:val="000000"/>
          <w:sz w:val="23"/>
          <w:szCs w:val="23"/>
          <w:shd w:val="clear" w:color="auto" w:fill="FFFFFF"/>
        </w:rPr>
        <w:t xml:space="preserve"> se asociază cu Occidentul. O soră geamănă de-a </w:t>
      </w:r>
      <w:proofErr w:type="gramStart"/>
      <w:r w:rsidRPr="00340A92">
        <w:rPr>
          <w:rFonts w:ascii="Calibri" w:eastAsia="Times New Roman" w:hAnsi="Calibri" w:cs="Calibri"/>
          <w:color w:val="000000"/>
          <w:sz w:val="23"/>
          <w:szCs w:val="23"/>
          <w:shd w:val="clear" w:color="auto" w:fill="FFFFFF"/>
        </w:rPr>
        <w:t>sa</w:t>
      </w:r>
      <w:proofErr w:type="gramEnd"/>
      <w:r w:rsidRPr="00340A92">
        <w:rPr>
          <w:rFonts w:ascii="Calibri" w:eastAsia="Times New Roman" w:hAnsi="Calibri" w:cs="Calibri"/>
          <w:color w:val="000000"/>
          <w:sz w:val="23"/>
          <w:szCs w:val="23"/>
          <w:shd w:val="clear" w:color="auto" w:fill="FFFFFF"/>
        </w:rPr>
        <w:t xml:space="preserve"> este acum în Luxemburg.</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Spuneți sub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nume o cunoaștem noi?</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Statuia Libertății</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Comentariu: Frederic-Auguste Bartholdi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sculptorul ce a făcut „Statuia Libertății” (Gustave Eifel a construit armatura pentru statuie). Inițial se preconiza ca statuia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fie amplasată lângă canalul Suez, însă din cauza costurilor mari legate de transportarea statuii guvernul egiptean a renunțat la acest proiect. Statuia a fost transportată peste ocean în New-York. Sunt mai multe exemplare ale statuii, de exemplu în grădina Luxemburg din Paris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o copie de 2m a statuii libertății.</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Sursa: //ro.wikipedia.org/wiki/Statuia_Libertății_din_New_York</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Alexandru Fala,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25"/>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Redată pe scurt, istoria lor sună astfel: sunt lăsate în voia sorții. După încercarea de a se ascunde în pod, sunt trimise într-un loc similar unui lagăr de concentrare, unde sunt chinuite atât de copii, cât și de alții de felul lor. Într-un moment sunt trimise în cuptor, ca în final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fie salvate de aliații, care le-au propus să trăiască într-un loc în care trăiesc fericiți și alții de felul lor. Dar la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a făcut alegorie Jordan Hoffman interpretând istoria lor astfel?</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shd w:val="clear" w:color="auto" w:fill="FFFFFF"/>
        </w:rPr>
        <w:t>Răspuns :</w:t>
      </w:r>
      <w:proofErr w:type="gramEnd"/>
      <w:r w:rsidRPr="00340A92">
        <w:rPr>
          <w:rFonts w:ascii="Calibri" w:eastAsia="Times New Roman" w:hAnsi="Calibri" w:cs="Calibri"/>
          <w:b/>
          <w:bCs/>
          <w:color w:val="000000"/>
          <w:sz w:val="23"/>
          <w:szCs w:val="23"/>
          <w:shd w:val="clear" w:color="auto" w:fill="FFFFFF"/>
        </w:rPr>
        <w:t xml:space="preserve"> </w:t>
      </w:r>
      <w:r w:rsidRPr="00340A92">
        <w:rPr>
          <w:rFonts w:ascii="Calibri" w:eastAsia="Times New Roman" w:hAnsi="Calibri" w:cs="Calibri"/>
          <w:color w:val="000000"/>
          <w:sz w:val="23"/>
          <w:szCs w:val="23"/>
          <w:shd w:val="clear" w:color="auto" w:fill="FFFFFF"/>
        </w:rPr>
        <w:t>holocaust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în recenzia sa pentru filmul animat “Toys 3”, Jordan presupune că istoria jucăriilor e o alegorie a holocaustului, de asemenea un film marxist și existențialist, dar și o metaforă a religiei salvatoare. În memoria publicului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rămas, însă, numai alegoria holocaustului, care, spre uimire, prezintă multe aspecte comune.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26"/>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Atenție, în întrebare sunt înlocuiri.</w:t>
      </w:r>
      <w:hyperlink r:id="rId21"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000000"/>
            <w:sz w:val="23"/>
            <w:szCs w:val="23"/>
            <w:u w:val="single"/>
          </w:rPr>
          <w:t>Barney Stinson</w:t>
        </w:r>
      </w:hyperlink>
      <w:r w:rsidRPr="00340A92">
        <w:rPr>
          <w:rFonts w:ascii="Calibri" w:eastAsia="Times New Roman" w:hAnsi="Calibri" w:cs="Calibri"/>
          <w:color w:val="000000"/>
          <w:sz w:val="23"/>
          <w:szCs w:val="23"/>
        </w:rPr>
        <w:t xml:space="preserve"> ne-</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invitat să-i onorăm pe cei mai „luminați”. </w:t>
      </w:r>
      <w:proofErr w:type="gramStart"/>
      <w:r w:rsidRPr="00340A92">
        <w:rPr>
          <w:rFonts w:ascii="Calibri" w:eastAsia="Times New Roman" w:hAnsi="Calibri" w:cs="Calibri"/>
          <w:color w:val="000000"/>
          <w:sz w:val="23"/>
          <w:szCs w:val="23"/>
        </w:rPr>
        <w:t>în</w:t>
      </w:r>
      <w:proofErr w:type="gramEnd"/>
      <w:r w:rsidRPr="00340A92">
        <w:rPr>
          <w:rFonts w:ascii="Calibri" w:eastAsia="Times New Roman" w:hAnsi="Calibri" w:cs="Calibri"/>
          <w:color w:val="000000"/>
          <w:sz w:val="23"/>
          <w:szCs w:val="23"/>
        </w:rPr>
        <w:t xml:space="preserve"> ultimii 20 de ani ceremonii, doar cu „luminați” au avut loc în 2011 și 1998. Ce a fost înlocuit prin „luminați”, dacă putem spune, că toți cei 27 ai noștri, în perspectiva lui Barney, deasemenea sunt luminați.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 Albi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lastRenderedPageBreak/>
        <w:t xml:space="preserve">Comentariu: Pentru permiul Oscar din acest </w:t>
      </w:r>
      <w:proofErr w:type="gramStart"/>
      <w:r w:rsidRPr="00340A92">
        <w:rPr>
          <w:rFonts w:ascii="Calibri" w:eastAsia="Times New Roman" w:hAnsi="Calibri" w:cs="Calibri"/>
          <w:color w:val="000000"/>
          <w:sz w:val="23"/>
          <w:szCs w:val="23"/>
        </w:rPr>
        <w:t>an</w:t>
      </w:r>
      <w:proofErr w:type="gramEnd"/>
      <w:r w:rsidRPr="00340A92">
        <w:rPr>
          <w:rFonts w:ascii="Calibri" w:eastAsia="Times New Roman" w:hAnsi="Calibri" w:cs="Calibri"/>
          <w:color w:val="000000"/>
          <w:sz w:val="23"/>
          <w:szCs w:val="23"/>
        </w:rPr>
        <w:t xml:space="preserve"> nu a fost nominalizat nici o persoană de culoare, iar Neil Patrick Harris, care a interpetat rolul lui Barney Stinson în serialul How i met your mother, a început ceremonia cu fraza Welcome to the 87th Oscars. Tonight, we honor Hollywood's best and whitest. Sorry, brightest. Deasemenea, printre cei 27 de magiștri ai CUC, nu se află nici o persoană de culoare.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Sursa:</w:t>
      </w:r>
      <w:hyperlink r:id="rId22" w:history="1">
        <w:r w:rsidRPr="00340A92">
          <w:rPr>
            <w:rFonts w:ascii="Calibri" w:eastAsia="Times New Roman" w:hAnsi="Calibri" w:cs="Calibri"/>
            <w:color w:val="000000"/>
            <w:sz w:val="23"/>
            <w:szCs w:val="23"/>
            <w:shd w:val="clear" w:color="auto" w:fill="FFFFFF"/>
          </w:rPr>
          <w:t xml:space="preserve"> </w:t>
        </w:r>
        <w:r w:rsidRPr="00340A92">
          <w:rPr>
            <w:rFonts w:ascii="Calibri" w:eastAsia="Times New Roman" w:hAnsi="Calibri" w:cs="Calibri"/>
            <w:color w:val="000000"/>
            <w:sz w:val="23"/>
            <w:szCs w:val="23"/>
            <w:u w:val="single"/>
            <w:shd w:val="clear" w:color="auto" w:fill="FFFFFF"/>
          </w:rPr>
          <w:t>http://www.hollywoodreporter.com/news/oscars-acting-nominees-all-white-764018</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http://diez.md/2013/12/23/foto-cunoasteti-i-pe-toti-27-magistri-ai-clubului-moldovenesc-de-jocuri-intelectuale/</w:t>
      </w:r>
    </w:p>
    <w:p w:rsidR="00340A92" w:rsidRPr="00340A92" w:rsidRDefault="00340A92" w:rsidP="00340A92">
      <w:pPr>
        <w:spacing w:line="240" w:lineRule="auto"/>
        <w:jc w:val="both"/>
        <w:rPr>
          <w:rFonts w:ascii="Times New Roman" w:eastAsia="Times New Roman" w:hAnsi="Times New Roman" w:cs="Times New Roman"/>
          <w:sz w:val="24"/>
          <w:szCs w:val="24"/>
        </w:rPr>
      </w:pPr>
      <w:hyperlink r:id="rId23" w:anchor="ixzz3SnluZAr3" w:history="1">
        <w:r w:rsidRPr="00340A92">
          <w:rPr>
            <w:rFonts w:ascii="Calibri" w:eastAsia="Times New Roman" w:hAnsi="Calibri" w:cs="Calibri"/>
            <w:color w:val="000000"/>
            <w:sz w:val="23"/>
            <w:szCs w:val="23"/>
            <w:shd w:val="clear" w:color="auto" w:fill="FFFFFF"/>
          </w:rPr>
          <w:t>http://www.businessinsider.com/neil-patrick-harris-mocks-white-oscars-2015-2#ixzz3SnluZAr3</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A-TEAM</w:t>
      </w:r>
    </w:p>
    <w:p w:rsidR="00340A92" w:rsidRPr="00340A92" w:rsidRDefault="00340A92" w:rsidP="00340A92">
      <w:pPr>
        <w:numPr>
          <w:ilvl w:val="0"/>
          <w:numId w:val="27"/>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Procedeul de formare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acestui cuvânt constă în reduplicarea unui cuvânt inițial și schibarea unui sunet în cuvântul reduplicat. Astfel s-au format cuvintele din </w:t>
      </w:r>
      <w:proofErr w:type="gramStart"/>
      <w:r w:rsidRPr="00340A92">
        <w:rPr>
          <w:rFonts w:ascii="Calibri" w:eastAsia="Times New Roman" w:hAnsi="Calibri" w:cs="Calibri"/>
          <w:color w:val="000000"/>
          <w:sz w:val="23"/>
          <w:szCs w:val="23"/>
        </w:rPr>
        <w:t>engelză :</w:t>
      </w:r>
      <w:proofErr w:type="gramEnd"/>
      <w:r w:rsidRPr="00340A92">
        <w:rPr>
          <w:rFonts w:ascii="Calibri" w:eastAsia="Times New Roman" w:hAnsi="Calibri" w:cs="Calibri"/>
          <w:color w:val="000000"/>
          <w:sz w:val="23"/>
          <w:szCs w:val="23"/>
        </w:rPr>
        <w:t xml:space="preserve"> „flim-flam” , „tip-top”, „ping-pong”.  Scrieți cuvântul dacă cuvântul original e a doua silabă, provine din limba germană și are </w:t>
      </w:r>
      <w:proofErr w:type="gramStart"/>
      <w:r w:rsidRPr="00340A92">
        <w:rPr>
          <w:rFonts w:ascii="Calibri" w:eastAsia="Times New Roman" w:hAnsi="Calibri" w:cs="Calibri"/>
          <w:color w:val="000000"/>
          <w:sz w:val="23"/>
          <w:szCs w:val="23"/>
        </w:rPr>
        <w:t>sensurile :</w:t>
      </w:r>
      <w:proofErr w:type="gramEnd"/>
      <w:r w:rsidRPr="00340A92">
        <w:rPr>
          <w:rFonts w:ascii="Calibri" w:eastAsia="Times New Roman" w:hAnsi="Calibri" w:cs="Calibri"/>
          <w:color w:val="000000"/>
          <w:sz w:val="23"/>
          <w:szCs w:val="23"/>
        </w:rPr>
        <w:t xml:space="preserve"> dinte, furcă, punct,vârf ,iar prima silabă diferă doar printr-o vocală.</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Răspuns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zigzag</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Comentariu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Cuvântul german „ Zickzacke” unde „Zick” are sensul de furcă ,dinte, vârf . Sursă: Cartea „Word Origins...And How We Know Them: Etymology for Everyone”</w:t>
      </w:r>
      <w:r w:rsidRPr="00340A92">
        <w:rPr>
          <w:rFonts w:ascii="Calibri" w:eastAsia="Times New Roman" w:hAnsi="Calibri" w:cs="Calibri"/>
          <w:color w:val="000000"/>
          <w:sz w:val="23"/>
          <w:szCs w:val="23"/>
          <w:shd w:val="clear" w:color="auto" w:fill="FFFFFF"/>
        </w:rPr>
        <w:t xml:space="preserve"> De  Anatoly Liberman (http://books.google.md/books?id=sMiRc-JFIfMC&amp;pg=PA63&amp;lpg=PA63&amp;dq=zigzag+etymology&amp;source=bl&amp;ots=XLf0DMf_yD&amp;sig=ybMwXwM7LQXvSCBoXZq0Xc7TgSY&amp;hl=en&amp;sa=X&amp;ei=6TWRUNTUFM70igL2-ICYBA&amp;redir_esc=y#v=onepage&amp;q=zigzag%20etymology&amp;f=false)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Ojog Adrian, PHI</w:t>
      </w:r>
    </w:p>
    <w:p w:rsidR="00340A92" w:rsidRPr="00340A92" w:rsidRDefault="00340A92" w:rsidP="00340A92">
      <w:pPr>
        <w:numPr>
          <w:ilvl w:val="0"/>
          <w:numId w:val="28"/>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În anii ‘40, în domeniul aviației, acest termen se referea la forme de relief, sau structuri de înălțime cunoscută, în raport cu care altitudinea navei ar putea fi ușor verificată vizual. În domeniul programării, termenul dat desemnează salvarea stării actuale a programului, a datelor și a rezultatelor intermediare pentru a putea relua, în caz de întrerupere, derularea programului din punctul în care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avut loc ultima verificare. Scrieți termenul dat.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Check point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în domeniul aviației piloții aveau puncte de reper, sau puncte de control (check-point-uri) după care determinau înălțimea la care se află fără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utiliza alte dispozitive.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Pr="00340A92" w:rsidRDefault="00340A92" w:rsidP="00340A92">
      <w:pPr>
        <w:numPr>
          <w:ilvl w:val="0"/>
          <w:numId w:val="29"/>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Poetul roman Ovid </w:t>
      </w:r>
      <w:proofErr w:type="gramStart"/>
      <w:r w:rsidRPr="00340A92">
        <w:rPr>
          <w:rFonts w:ascii="Calibri" w:eastAsia="Times New Roman" w:hAnsi="Calibri" w:cs="Calibri"/>
          <w:color w:val="000000"/>
          <w:sz w:val="23"/>
          <w:szCs w:val="23"/>
          <w:shd w:val="clear" w:color="auto" w:fill="FFFFFF"/>
        </w:rPr>
        <w:t>spunea :</w:t>
      </w:r>
      <w:proofErr w:type="gramEnd"/>
      <w:r w:rsidRPr="00340A92">
        <w:rPr>
          <w:rFonts w:ascii="Calibri" w:eastAsia="Times New Roman" w:hAnsi="Calibri" w:cs="Calibri"/>
          <w:color w:val="000000"/>
          <w:sz w:val="23"/>
          <w:szCs w:val="23"/>
          <w:shd w:val="clear" w:color="auto" w:fill="FFFFFF"/>
        </w:rPr>
        <w:t xml:space="preserve"> „Un câmp fără iarbă e o oroare , la fel e și un copac fără frunze , la fel și un X fără Y . „Scrieți ce este X și ce e </w:t>
      </w:r>
      <w:proofErr w:type="gramStart"/>
      <w:r w:rsidRPr="00340A92">
        <w:rPr>
          <w:rFonts w:ascii="Calibri" w:eastAsia="Times New Roman" w:hAnsi="Calibri" w:cs="Calibri"/>
          <w:color w:val="000000"/>
          <w:sz w:val="23"/>
          <w:szCs w:val="23"/>
          <w:shd w:val="clear" w:color="auto" w:fill="FFFFFF"/>
        </w:rPr>
        <w:t>Y ,dacă</w:t>
      </w:r>
      <w:proofErr w:type="gramEnd"/>
      <w:r w:rsidRPr="00340A92">
        <w:rPr>
          <w:rFonts w:ascii="Calibri" w:eastAsia="Times New Roman" w:hAnsi="Calibri" w:cs="Calibri"/>
          <w:color w:val="000000"/>
          <w:sz w:val="23"/>
          <w:szCs w:val="23"/>
          <w:shd w:val="clear" w:color="auto" w:fill="FFFFFF"/>
        </w:rPr>
        <w:t xml:space="preserve"> știm că mai mult ca sigur Iulius Cezar ar fi de acord cu Ovid deși nu i-ar fi plăcut deloc cuvintele poetului.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Raspuns: </w:t>
      </w:r>
      <w:proofErr w:type="gramStart"/>
      <w:r w:rsidRPr="00340A92">
        <w:rPr>
          <w:rFonts w:ascii="Calibri" w:eastAsia="Times New Roman" w:hAnsi="Calibri" w:cs="Calibri"/>
          <w:color w:val="000000"/>
          <w:sz w:val="23"/>
          <w:szCs w:val="23"/>
          <w:shd w:val="clear" w:color="auto" w:fill="FFFFFF"/>
        </w:rPr>
        <w:t>X  =</w:t>
      </w:r>
      <w:proofErr w:type="gramEnd"/>
      <w:r w:rsidRPr="00340A92">
        <w:rPr>
          <w:rFonts w:ascii="Calibri" w:eastAsia="Times New Roman" w:hAnsi="Calibri" w:cs="Calibri"/>
          <w:color w:val="000000"/>
          <w:sz w:val="23"/>
          <w:szCs w:val="23"/>
          <w:shd w:val="clear" w:color="auto" w:fill="FFFFFF"/>
        </w:rPr>
        <w:t xml:space="preserve"> cap , Y = păr.</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color w:val="000000"/>
          <w:sz w:val="23"/>
          <w:szCs w:val="23"/>
          <w:shd w:val="clear" w:color="auto" w:fill="FFFFFF"/>
        </w:rPr>
        <w:t>Comentariu :</w:t>
      </w:r>
      <w:proofErr w:type="gramEnd"/>
      <w:r w:rsidRPr="00340A92">
        <w:rPr>
          <w:rFonts w:ascii="Calibri" w:eastAsia="Times New Roman" w:hAnsi="Calibri" w:cs="Calibri"/>
          <w:color w:val="000000"/>
          <w:sz w:val="23"/>
          <w:szCs w:val="23"/>
          <w:shd w:val="clear" w:color="auto" w:fill="FFFFFF"/>
        </w:rPr>
        <w:t xml:space="preserve"> Iulius Cezar ura chelia sa și încerca în toate modurile să o ascundă.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Autor: Adrian Ojog, PHI</w:t>
      </w:r>
    </w:p>
    <w:p w:rsidR="00340A92" w:rsidRPr="00340A92" w:rsidRDefault="00340A92" w:rsidP="00340A92">
      <w:pPr>
        <w:numPr>
          <w:ilvl w:val="0"/>
          <w:numId w:val="30"/>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Atenție o listă: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1. Salată de cartori - 10000$</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2. Clătite cu pirați - 16833$</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3. Sondajul veverițelor - 9000$</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lastRenderedPageBreak/>
        <w:t>4. Capul lui Lionel Richie - 13000$</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Ce sunt toate acestea, dacă în majoritatea cazurilor, cei care au plătit, nu se așteaptă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primească altceva înapoi, decît plăcerea emoțiilor pozitive.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Răspuns: Campanii de finanțare ridicole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http://techcrunch.com/gallery/10-ridiculous-kickstarter-campaigns-people-actually-supported/</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Autor: Echipa A-TEAM</w:t>
      </w:r>
    </w:p>
    <w:p w:rsidR="00340A92" w:rsidRPr="00340A92" w:rsidRDefault="00340A92" w:rsidP="00340A92">
      <w:pPr>
        <w:numPr>
          <w:ilvl w:val="0"/>
          <w:numId w:val="31"/>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Criza leului moldovenesc din ultimele 2 saptamini a cauzat agitatie în rîndurile populatiei, și respectiv o activitate ridicata a caselor de schimb valutar. Autorul intrebarii a facut involuntar o tangență între această activitate și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alt fenomen local, care de asemenea a manifestat o creștere anume în această perioada.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Peste 1 minut </w:t>
      </w:r>
      <w:proofErr w:type="gramStart"/>
      <w:r w:rsidRPr="00340A92">
        <w:rPr>
          <w:rFonts w:ascii="Calibri" w:eastAsia="Times New Roman" w:hAnsi="Calibri" w:cs="Calibri"/>
          <w:color w:val="000000"/>
          <w:sz w:val="23"/>
          <w:szCs w:val="23"/>
          <w:shd w:val="clear" w:color="auto" w:fill="FFFFFF"/>
        </w:rPr>
        <w:t>vă</w:t>
      </w:r>
      <w:proofErr w:type="gramEnd"/>
      <w:r w:rsidRPr="00340A92">
        <w:rPr>
          <w:rFonts w:ascii="Calibri" w:eastAsia="Times New Roman" w:hAnsi="Calibri" w:cs="Calibri"/>
          <w:color w:val="000000"/>
          <w:sz w:val="23"/>
          <w:szCs w:val="23"/>
          <w:shd w:val="clear" w:color="auto" w:fill="FFFFFF"/>
        </w:rPr>
        <w:t xml:space="preserve"> rugam să ne spuneți care este fenomenul.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Raspuns: Gripa / Virusul de gripa.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Explicatie: Virusul de gripa poate supravietui pe bancnote pina la 17 zile. Numarul mare de schimburi de bani la casele valutare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un presupus vinovat al raspindirii de gripa din luna februarie din Moldova.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Autor: Echipa A-TEAM</w:t>
      </w:r>
    </w:p>
    <w:p w:rsidR="00340A92" w:rsidRPr="00340A92" w:rsidRDefault="00340A92" w:rsidP="00340A92">
      <w:pPr>
        <w:numPr>
          <w:ilvl w:val="0"/>
          <w:numId w:val="32"/>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El a fost inventat la începutul secolului 16 pentru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înlocui documentele scrise în așa numitul „mod de cancelarie”. Numele său vine de la regiunea în care a fost pentru prima dată folosit, iar Aldus Manutius a fost cel care a pus bazale lui, proiectându-l în detalii. Scrieți despre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este vorba.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w:t>
      </w:r>
      <w:r w:rsidRPr="00340A92">
        <w:rPr>
          <w:rFonts w:ascii="Calibri" w:eastAsia="Times New Roman" w:hAnsi="Calibri" w:cs="Calibri"/>
          <w:i/>
          <w:iCs/>
          <w:color w:val="000000"/>
          <w:sz w:val="23"/>
          <w:szCs w:val="23"/>
          <w:shd w:val="clear" w:color="auto" w:fill="FFFFFF"/>
        </w:rPr>
        <w:t xml:space="preserve"> italic.</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Sursa:</w:t>
      </w:r>
      <w:hyperlink r:id="rId24" w:history="1">
        <w:r w:rsidRPr="00340A92">
          <w:rPr>
            <w:rFonts w:ascii="Calibri" w:eastAsia="Times New Roman" w:hAnsi="Calibri" w:cs="Calibri"/>
            <w:b/>
            <w:bCs/>
            <w:color w:val="000000"/>
            <w:sz w:val="23"/>
            <w:szCs w:val="23"/>
            <w:shd w:val="clear" w:color="auto" w:fill="FFFFFF"/>
          </w:rPr>
          <w:t xml:space="preserve"> </w:t>
        </w:r>
        <w:r w:rsidRPr="00340A92">
          <w:rPr>
            <w:rFonts w:ascii="Calibri" w:eastAsia="Times New Roman" w:hAnsi="Calibri" w:cs="Calibri"/>
            <w:b/>
            <w:bCs/>
            <w:color w:val="000000"/>
            <w:sz w:val="23"/>
            <w:szCs w:val="23"/>
            <w:u w:val="single"/>
            <w:shd w:val="clear" w:color="auto" w:fill="FFFFFF"/>
          </w:rPr>
          <w:t>https://en.wikipedia.org/wiki/Italic_type</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Afrodiziac</w:t>
      </w:r>
    </w:p>
    <w:p w:rsid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p>
    <w:p w:rsidR="00340A92" w:rsidRP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lastRenderedPageBreak/>
        <w:t>Runda IV</w:t>
      </w:r>
    </w:p>
    <w:p w:rsidR="00340A92" w:rsidRPr="00340A92" w:rsidRDefault="00340A92" w:rsidP="00340A92">
      <w:pPr>
        <w:numPr>
          <w:ilvl w:val="0"/>
          <w:numId w:val="33"/>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„Anciuria” -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stat imaginar situat în emisfera sudică a fost pentru prima dată caracterizat prin acest termen. În Anciuria își desfășura activitatea compania străină „Vezuviu”, care se ocupa cu transportarea maritimă a produselor agricole vegetale.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Vă rugăm </w:t>
      </w:r>
      <w:proofErr w:type="gramStart"/>
      <w:r w:rsidRPr="00340A92">
        <w:rPr>
          <w:rFonts w:ascii="Calibri" w:eastAsia="Times New Roman" w:hAnsi="Calibri" w:cs="Calibri"/>
          <w:color w:val="000000"/>
          <w:sz w:val="23"/>
          <w:szCs w:val="23"/>
          <w:shd w:val="clear" w:color="auto" w:fill="FFFFFF"/>
        </w:rPr>
        <w:t>să</w:t>
      </w:r>
      <w:proofErr w:type="gramEnd"/>
      <w:r w:rsidRPr="00340A92">
        <w:rPr>
          <w:rFonts w:ascii="Calibri" w:eastAsia="Times New Roman" w:hAnsi="Calibri" w:cs="Calibri"/>
          <w:color w:val="000000"/>
          <w:sz w:val="23"/>
          <w:szCs w:val="23"/>
          <w:shd w:val="clear" w:color="auto" w:fill="FFFFFF"/>
        </w:rPr>
        <w:t xml:space="preserve"> numiți termenul prin care era caracterizată Anciuria?</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Răspuns: Republică Bananieră</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Comentariu: Anciuria și Vezuviu sunt denumirile statului și a companiei din opera lui O. Henry „Varza și regii” („Cabbages and Kings”). În această operă O. Henry pentru prima dată utilizează termenul de „republică bananieră”</w:t>
      </w:r>
    </w:p>
    <w:p w:rsidR="00340A92" w:rsidRPr="00340A92" w:rsidRDefault="00340A92" w:rsidP="00340A92">
      <w:pPr>
        <w:spacing w:after="0" w:line="240" w:lineRule="auto"/>
        <w:jc w:val="both"/>
        <w:rPr>
          <w:rFonts w:ascii="Times New Roman" w:eastAsia="Times New Roman" w:hAnsi="Times New Roman" w:cs="Times New Roman"/>
          <w:sz w:val="24"/>
          <w:szCs w:val="24"/>
          <w:lang w:val="ru-RU"/>
        </w:rPr>
      </w:pPr>
      <w:r w:rsidRPr="00340A92">
        <w:rPr>
          <w:rFonts w:ascii="Calibri" w:eastAsia="Times New Roman" w:hAnsi="Calibri" w:cs="Calibri"/>
          <w:color w:val="000000"/>
          <w:sz w:val="23"/>
          <w:szCs w:val="23"/>
          <w:shd w:val="clear" w:color="auto" w:fill="FFFFFF"/>
        </w:rPr>
        <w:t>Sursa</w:t>
      </w:r>
      <w:r w:rsidRPr="00340A92">
        <w:rPr>
          <w:rFonts w:ascii="Calibri" w:eastAsia="Times New Roman" w:hAnsi="Calibri" w:cs="Calibri"/>
          <w:color w:val="000000"/>
          <w:sz w:val="23"/>
          <w:szCs w:val="23"/>
          <w:shd w:val="clear" w:color="auto" w:fill="FFFFFF"/>
          <w:lang w:val="ru-RU"/>
        </w:rPr>
        <w:t xml:space="preserve">: </w:t>
      </w:r>
      <w:r w:rsidRPr="00340A92">
        <w:rPr>
          <w:rFonts w:ascii="Calibri" w:eastAsia="Times New Roman" w:hAnsi="Calibri" w:cs="Calibri"/>
          <w:color w:val="000000"/>
          <w:sz w:val="23"/>
          <w:szCs w:val="23"/>
          <w:shd w:val="clear" w:color="auto" w:fill="FFFFFF"/>
        </w:rPr>
        <w:t>https</w:t>
      </w:r>
      <w:r w:rsidRPr="00340A92">
        <w:rPr>
          <w:rFonts w:ascii="Calibri" w:eastAsia="Times New Roman" w:hAnsi="Calibri" w:cs="Calibri"/>
          <w:color w:val="000000"/>
          <w:sz w:val="23"/>
          <w:szCs w:val="23"/>
          <w:shd w:val="clear" w:color="auto" w:fill="FFFFFF"/>
          <w:lang w:val="ru-RU"/>
        </w:rPr>
        <w:t>://</w:t>
      </w:r>
      <w:r w:rsidRPr="00340A92">
        <w:rPr>
          <w:rFonts w:ascii="Calibri" w:eastAsia="Times New Roman" w:hAnsi="Calibri" w:cs="Calibri"/>
          <w:color w:val="000000"/>
          <w:sz w:val="23"/>
          <w:szCs w:val="23"/>
          <w:shd w:val="clear" w:color="auto" w:fill="FFFFFF"/>
        </w:rPr>
        <w:t>ru</w:t>
      </w:r>
      <w:r w:rsidRPr="00340A92">
        <w:rPr>
          <w:rFonts w:ascii="Calibri" w:eastAsia="Times New Roman" w:hAnsi="Calibri" w:cs="Calibri"/>
          <w:color w:val="000000"/>
          <w:sz w:val="23"/>
          <w:szCs w:val="23"/>
          <w:shd w:val="clear" w:color="auto" w:fill="FFFFFF"/>
          <w:lang w:val="ru-RU"/>
        </w:rPr>
        <w:t>.</w:t>
      </w:r>
      <w:r w:rsidRPr="00340A92">
        <w:rPr>
          <w:rFonts w:ascii="Calibri" w:eastAsia="Times New Roman" w:hAnsi="Calibri" w:cs="Calibri"/>
          <w:color w:val="000000"/>
          <w:sz w:val="23"/>
          <w:szCs w:val="23"/>
          <w:shd w:val="clear" w:color="auto" w:fill="FFFFFF"/>
        </w:rPr>
        <w:t>wikipedia</w:t>
      </w:r>
      <w:r w:rsidRPr="00340A92">
        <w:rPr>
          <w:rFonts w:ascii="Calibri" w:eastAsia="Times New Roman" w:hAnsi="Calibri" w:cs="Calibri"/>
          <w:color w:val="000000"/>
          <w:sz w:val="23"/>
          <w:szCs w:val="23"/>
          <w:shd w:val="clear" w:color="auto" w:fill="FFFFFF"/>
          <w:lang w:val="ru-RU"/>
        </w:rPr>
        <w:t>.</w:t>
      </w:r>
      <w:r w:rsidRPr="00340A92">
        <w:rPr>
          <w:rFonts w:ascii="Calibri" w:eastAsia="Times New Roman" w:hAnsi="Calibri" w:cs="Calibri"/>
          <w:color w:val="000000"/>
          <w:sz w:val="23"/>
          <w:szCs w:val="23"/>
          <w:shd w:val="clear" w:color="auto" w:fill="FFFFFF"/>
        </w:rPr>
        <w:t>org</w:t>
      </w:r>
      <w:r w:rsidRPr="00340A92">
        <w:rPr>
          <w:rFonts w:ascii="Calibri" w:eastAsia="Times New Roman" w:hAnsi="Calibri" w:cs="Calibri"/>
          <w:color w:val="000000"/>
          <w:sz w:val="23"/>
          <w:szCs w:val="23"/>
          <w:shd w:val="clear" w:color="auto" w:fill="FFFFFF"/>
          <w:lang w:val="ru-RU"/>
        </w:rPr>
        <w:t>/</w:t>
      </w:r>
      <w:r w:rsidRPr="00340A92">
        <w:rPr>
          <w:rFonts w:ascii="Calibri" w:eastAsia="Times New Roman" w:hAnsi="Calibri" w:cs="Calibri"/>
          <w:color w:val="000000"/>
          <w:sz w:val="23"/>
          <w:szCs w:val="23"/>
          <w:shd w:val="clear" w:color="auto" w:fill="FFFFFF"/>
        </w:rPr>
        <w:t>wiki</w:t>
      </w:r>
      <w:r w:rsidRPr="00340A92">
        <w:rPr>
          <w:rFonts w:ascii="Calibri" w:eastAsia="Times New Roman" w:hAnsi="Calibri" w:cs="Calibri"/>
          <w:color w:val="000000"/>
          <w:sz w:val="23"/>
          <w:szCs w:val="23"/>
          <w:shd w:val="clear" w:color="auto" w:fill="FFFFFF"/>
          <w:lang w:val="ru-RU"/>
        </w:rPr>
        <w:t>/ Короли_и_капуста</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Autor: Fala Alexandru,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34"/>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Conform unor zvonuri istorice,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ministru suedez, pregătindu-se de negocieri de pace cu Imperiul Rus l-a închis peste noapte în cabinet pe secretarul său, ca acesta să copie maculatorul tratatului de pace. Ce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făcut secretarul cu maculatorul dacă, conform zvonului, de la el n-a rămas nici-o urmă?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L-</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înghițit/mîncat.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Comentariu: Conform acestui zvon secretarul avea tendință </w:t>
      </w:r>
      <w:proofErr w:type="gramStart"/>
      <w:r w:rsidRPr="00340A92">
        <w:rPr>
          <w:rFonts w:ascii="Calibri" w:eastAsia="Times New Roman" w:hAnsi="Calibri" w:cs="Calibri"/>
          <w:color w:val="000000"/>
          <w:sz w:val="23"/>
          <w:szCs w:val="23"/>
        </w:rPr>
        <w:t>să</w:t>
      </w:r>
      <w:proofErr w:type="gramEnd"/>
      <w:r w:rsidRPr="00340A92">
        <w:rPr>
          <w:rFonts w:ascii="Calibri" w:eastAsia="Times New Roman" w:hAnsi="Calibri" w:cs="Calibri"/>
          <w:color w:val="000000"/>
          <w:sz w:val="23"/>
          <w:szCs w:val="23"/>
        </w:rPr>
        <w:t xml:space="preserve"> rumege hîrtie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Sursă</w:t>
      </w:r>
      <w:proofErr w:type="gramStart"/>
      <w:r w:rsidRPr="00340A92">
        <w:rPr>
          <w:rFonts w:ascii="Calibri" w:eastAsia="Times New Roman" w:hAnsi="Calibri" w:cs="Calibri"/>
          <w:color w:val="000000"/>
          <w:sz w:val="23"/>
          <w:szCs w:val="23"/>
        </w:rPr>
        <w:t>: ”</w:t>
      </w:r>
      <w:proofErr w:type="gramEnd"/>
      <w:r w:rsidRPr="00340A92">
        <w:rPr>
          <w:rFonts w:ascii="Calibri" w:eastAsia="Times New Roman" w:hAnsi="Calibri" w:cs="Calibri"/>
          <w:color w:val="000000"/>
          <w:sz w:val="23"/>
          <w:szCs w:val="23"/>
        </w:rPr>
        <w:t>Детектив Шоу” emisiune de pe data de 3 iunie 2000.</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Egor Boaghi,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35"/>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În limba engleză modernă acest cuvânt vine din limba veche franceză, care la rândul său l-a </w:t>
      </w:r>
      <w:proofErr w:type="gramStart"/>
      <w:r w:rsidRPr="00340A92">
        <w:rPr>
          <w:rFonts w:ascii="Calibri" w:eastAsia="Times New Roman" w:hAnsi="Calibri" w:cs="Calibri"/>
          <w:color w:val="000000"/>
          <w:sz w:val="23"/>
          <w:szCs w:val="23"/>
        </w:rPr>
        <w:t>căpătat ,după</w:t>
      </w:r>
      <w:proofErr w:type="gramEnd"/>
      <w:r w:rsidRPr="00340A92">
        <w:rPr>
          <w:rFonts w:ascii="Calibri" w:eastAsia="Times New Roman" w:hAnsi="Calibri" w:cs="Calibri"/>
          <w:color w:val="000000"/>
          <w:sz w:val="23"/>
          <w:szCs w:val="23"/>
        </w:rPr>
        <w:t xml:space="preserve"> un șir de transformări ,de la Sanscritul „naranga-s”.  În limba rusă acest cuvânt sună asemănător cu versiunea sa din germană, norvegiană și olandeză</w:t>
      </w:r>
      <w:proofErr w:type="gramStart"/>
      <w:r w:rsidRPr="00340A92">
        <w:rPr>
          <w:rFonts w:ascii="Calibri" w:eastAsia="Times New Roman" w:hAnsi="Calibri" w:cs="Calibri"/>
          <w:color w:val="000000"/>
          <w:sz w:val="23"/>
          <w:szCs w:val="23"/>
        </w:rPr>
        <w:t>,  format</w:t>
      </w:r>
      <w:proofErr w:type="gramEnd"/>
      <w:r w:rsidRPr="00340A92">
        <w:rPr>
          <w:rFonts w:ascii="Calibri" w:eastAsia="Times New Roman" w:hAnsi="Calibri" w:cs="Calibri"/>
          <w:color w:val="000000"/>
          <w:sz w:val="23"/>
          <w:szCs w:val="23"/>
        </w:rPr>
        <w:t xml:space="preserve"> în urma traducerii francezului „pomme de Chine” (măr din China) astfel sugerând țara de origine a acestora. Amintiți-vă de traducerea în limba română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acestui cuvânt și scrieți naționalitatea celor care le-au adus în Europa din China în anul 1548.</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Răspuns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portughezii </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Comentariu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E vorba de portocale , în engeză „orange” ( de la „naranga-s”) , în rusă „apelsin” („Apel” – măr , „-sin” – din China).</w:t>
      </w:r>
    </w:p>
    <w:p w:rsidR="00340A92" w:rsidRPr="00340A92" w:rsidRDefault="00340A92" w:rsidP="00340A92">
      <w:pPr>
        <w:spacing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Sursă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w:t>
      </w:r>
      <w:hyperlink r:id="rId25" w:history="1">
        <w:r w:rsidRPr="00340A92">
          <w:rPr>
            <w:rFonts w:ascii="Calibri" w:eastAsia="Times New Roman" w:hAnsi="Calibri" w:cs="Calibri"/>
            <w:color w:val="0000FF"/>
            <w:sz w:val="23"/>
            <w:szCs w:val="23"/>
            <w:u w:val="single"/>
          </w:rPr>
          <w:t>http://www.etymonline.com/index.php?allowed_in_frame=0&amp;search=orange&amp;searchmode=none</w:t>
        </w:r>
      </w:hyperlink>
    </w:p>
    <w:p w:rsidR="00340A92" w:rsidRPr="00340A92" w:rsidRDefault="00340A92" w:rsidP="00340A92">
      <w:pPr>
        <w:spacing w:line="240" w:lineRule="auto"/>
        <w:jc w:val="both"/>
        <w:rPr>
          <w:rFonts w:ascii="Times New Roman" w:eastAsia="Times New Roman" w:hAnsi="Times New Roman" w:cs="Times New Roman"/>
          <w:sz w:val="24"/>
          <w:szCs w:val="24"/>
        </w:rPr>
      </w:pPr>
      <w:hyperlink r:id="rId26" w:anchor="з_43" w:history="1">
        <w:r w:rsidRPr="00340A92">
          <w:rPr>
            <w:rFonts w:ascii="Calibri" w:eastAsia="Times New Roman" w:hAnsi="Calibri" w:cs="Calibri"/>
            <w:color w:val="0000FF"/>
            <w:sz w:val="23"/>
            <w:szCs w:val="23"/>
            <w:u w:val="single"/>
          </w:rPr>
          <w:t>http://evartist.narod.ru/text15/004.htm#з_43</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Ojog Adrian, PHI</w:t>
      </w:r>
    </w:p>
    <w:p w:rsidR="00340A92" w:rsidRPr="00340A92" w:rsidRDefault="00340A92" w:rsidP="00340A92">
      <w:pPr>
        <w:numPr>
          <w:ilvl w:val="0"/>
          <w:numId w:val="36"/>
        </w:numPr>
        <w:shd w:val="clear" w:color="auto" w:fill="FFFFFF"/>
        <w:spacing w:after="0"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1 din 8 americani au facut asta, inclusiv personalitati ca</w:t>
      </w:r>
    </w:p>
    <w:p w:rsidR="00340A92" w:rsidRPr="00340A92" w:rsidRDefault="00340A92" w:rsidP="00340A92">
      <w:pPr>
        <w:numPr>
          <w:ilvl w:val="0"/>
          <w:numId w:val="37"/>
        </w:numPr>
        <w:shd w:val="clear" w:color="auto" w:fill="FFFFFF"/>
        <w:spacing w:after="0"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Shania Twain cînd era în liceu,</w:t>
      </w:r>
    </w:p>
    <w:p w:rsidR="00340A92" w:rsidRPr="00340A92" w:rsidRDefault="00340A92" w:rsidP="00340A92">
      <w:pPr>
        <w:numPr>
          <w:ilvl w:val="0"/>
          <w:numId w:val="37"/>
        </w:numPr>
        <w:shd w:val="clear" w:color="auto" w:fill="FFFFFF"/>
        <w:spacing w:after="0"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Sharon Stone cînd își începea cariera în modă,</w:t>
      </w:r>
    </w:p>
    <w:p w:rsidR="00340A92" w:rsidRPr="00340A92" w:rsidRDefault="00340A92" w:rsidP="00340A92">
      <w:pPr>
        <w:numPr>
          <w:ilvl w:val="0"/>
          <w:numId w:val="37"/>
        </w:numPr>
        <w:shd w:val="clear" w:color="auto" w:fill="FFFFFF"/>
        <w:spacing w:after="0"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James Franco cînd a abandonat faculatatea,</w:t>
      </w:r>
    </w:p>
    <w:p w:rsidR="00340A92" w:rsidRPr="00340A92" w:rsidRDefault="00340A92" w:rsidP="00340A92">
      <w:pPr>
        <w:numPr>
          <w:ilvl w:val="0"/>
          <w:numId w:val="37"/>
        </w:numPr>
        <w:shd w:val="clear" w:color="auto" w:fill="FFFFFF"/>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shd w:val="clear" w:color="auto" w:fill="FFFFFF"/>
        </w:rPr>
        <w:t>Pink pină a deveni superstar,</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Seal, Fred Durst și multe alte celebrități au facut asta pînă </w:t>
      </w:r>
      <w:proofErr w:type="gramStart"/>
      <w:r w:rsidRPr="00340A92">
        <w:rPr>
          <w:rFonts w:ascii="Calibri" w:eastAsia="Times New Roman" w:hAnsi="Calibri" w:cs="Calibri"/>
          <w:color w:val="000000"/>
          <w:sz w:val="23"/>
          <w:szCs w:val="23"/>
          <w:shd w:val="clear" w:color="auto" w:fill="FFFFFF"/>
        </w:rPr>
        <w:t>a</w:t>
      </w:r>
      <w:proofErr w:type="gramEnd"/>
      <w:r w:rsidRPr="00340A92">
        <w:rPr>
          <w:rFonts w:ascii="Calibri" w:eastAsia="Times New Roman" w:hAnsi="Calibri" w:cs="Calibri"/>
          <w:color w:val="000000"/>
          <w:sz w:val="23"/>
          <w:szCs w:val="23"/>
          <w:shd w:val="clear" w:color="auto" w:fill="FFFFFF"/>
        </w:rPr>
        <w:t xml:space="preserve"> ajunge de success.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222222"/>
          <w:sz w:val="23"/>
          <w:szCs w:val="23"/>
          <w:shd w:val="clear" w:color="auto" w:fill="FFFFFF"/>
        </w:rPr>
        <w:t>440 de mii de oameni au facut asta în 2013</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Raspundeți rapid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am inlocuit în întrebare cu „au făcut asta”.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Raspuns: Au lucrat la McDonalds</w:t>
      </w:r>
    </w:p>
    <w:p w:rsidR="00340A92" w:rsidRPr="00340A92" w:rsidRDefault="00340A92" w:rsidP="00340A92">
      <w:pPr>
        <w:spacing w:line="240" w:lineRule="auto"/>
        <w:jc w:val="both"/>
        <w:rPr>
          <w:rFonts w:ascii="Times New Roman" w:eastAsia="Times New Roman" w:hAnsi="Times New Roman" w:cs="Times New Roman"/>
          <w:sz w:val="24"/>
          <w:szCs w:val="24"/>
        </w:rPr>
      </w:pPr>
      <w:hyperlink r:id="rId27" w:history="1">
        <w:r w:rsidRPr="00340A92">
          <w:rPr>
            <w:rFonts w:ascii="Calibri" w:eastAsia="Times New Roman" w:hAnsi="Calibri" w:cs="Calibri"/>
            <w:color w:val="1155CC"/>
            <w:sz w:val="23"/>
            <w:szCs w:val="23"/>
            <w:u w:val="single"/>
            <w:shd w:val="clear" w:color="auto" w:fill="FFFFFF"/>
          </w:rPr>
          <w:t>http://www.nytimes.com/books/first/s/schlosser-fast.html?_r=1</w:t>
        </w:r>
      </w:hyperlink>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Echipa A-TEAM</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38"/>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X s-a născut în urma unei „indicaţii" venite de la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fost președinte al unui stat european. X a fost gândită drept o mişcare sportivă de amploare. X a fost botezată astfel pentru a satisface nevoia condu</w:t>
      </w:r>
      <w:r w:rsidRPr="00340A92">
        <w:rPr>
          <w:rFonts w:ascii="Calibri" w:eastAsia="Times New Roman" w:hAnsi="Calibri" w:cs="Calibri"/>
          <w:color w:val="000000"/>
          <w:sz w:val="23"/>
          <w:szCs w:val="23"/>
          <w:shd w:val="clear" w:color="auto" w:fill="FFFFFF"/>
        </w:rPr>
        <w:softHyphen/>
        <w:t xml:space="preserve">cătorului ţării de a sublinia originea naţiunii. </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La fel X </w:t>
      </w:r>
      <w:proofErr w:type="gramStart"/>
      <w:r w:rsidRPr="00340A92">
        <w:rPr>
          <w:rFonts w:ascii="Calibri" w:eastAsia="Times New Roman" w:hAnsi="Calibri" w:cs="Calibri"/>
          <w:color w:val="000000"/>
          <w:sz w:val="23"/>
          <w:szCs w:val="23"/>
          <w:shd w:val="clear" w:color="auto" w:fill="FFFFFF"/>
        </w:rPr>
        <w:t>este</w:t>
      </w:r>
      <w:proofErr w:type="gramEnd"/>
      <w:r w:rsidRPr="00340A92">
        <w:rPr>
          <w:rFonts w:ascii="Calibri" w:eastAsia="Times New Roman" w:hAnsi="Calibri" w:cs="Calibri"/>
          <w:color w:val="000000"/>
          <w:sz w:val="23"/>
          <w:szCs w:val="23"/>
          <w:shd w:val="clear" w:color="auto" w:fill="FFFFFF"/>
        </w:rPr>
        <w:t xml:space="preserve"> denumirea manualelor de istorie editate într-un alt stat european.</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Ce a fost înlocuit prin X?</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Daciada</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Daciada – mișcare sportivă din România socialistă, creată la indicația lui Nicolae Ceaușescu. Daciada – manual de istorie din Republica Moldova, editat la începutul anilor 1990 în Republica Moldova.</w:t>
      </w:r>
    </w:p>
    <w:p w:rsidR="00340A92" w:rsidRPr="00340A92" w:rsidRDefault="00340A92" w:rsidP="00340A92">
      <w:pPr>
        <w:spacing w:after="0"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Autor</w:t>
      </w:r>
      <w:r w:rsidRPr="00340A92">
        <w:rPr>
          <w:rFonts w:ascii="Calibri" w:eastAsia="Times New Roman" w:hAnsi="Calibri" w:cs="Calibri"/>
          <w:color w:val="000000"/>
          <w:sz w:val="23"/>
          <w:szCs w:val="23"/>
          <w:shd w:val="clear" w:color="auto" w:fill="FFFFFF"/>
        </w:rPr>
        <w:t>: Fala Alexandru, ACORD</w:t>
      </w:r>
    </w:p>
    <w:p w:rsidR="00340A92" w:rsidRPr="00340A92" w:rsidRDefault="00340A92" w:rsidP="00340A92">
      <w:pPr>
        <w:spacing w:after="0" w:line="240" w:lineRule="auto"/>
        <w:rPr>
          <w:rFonts w:ascii="Times New Roman" w:eastAsia="Times New Roman" w:hAnsi="Times New Roman" w:cs="Times New Roman"/>
          <w:sz w:val="24"/>
          <w:szCs w:val="24"/>
        </w:rPr>
      </w:pPr>
    </w:p>
    <w:p w:rsidR="00340A92" w:rsidRPr="00340A92" w:rsidRDefault="00340A92" w:rsidP="00340A92">
      <w:pPr>
        <w:numPr>
          <w:ilvl w:val="0"/>
          <w:numId w:val="39"/>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Fenomenul Soldatului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numită creșterea bruscă a nașterilor după conflictele armate indelungate. Acest fenoment a fost observat și după cele 2 razboaie mondiale. Nu exista o explicație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acestui fenomen. În intrebarea de mai sus am omis 1 cuvînt din 6 litere. Numiți-l.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întors. (</w:t>
      </w:r>
      <w:proofErr w:type="gramStart"/>
      <w:r w:rsidRPr="00340A92">
        <w:rPr>
          <w:rFonts w:ascii="Calibri" w:eastAsia="Times New Roman" w:hAnsi="Calibri" w:cs="Calibri"/>
          <w:color w:val="000000"/>
          <w:sz w:val="23"/>
          <w:szCs w:val="23"/>
        </w:rPr>
        <w:t>fenomenul</w:t>
      </w:r>
      <w:proofErr w:type="gramEnd"/>
      <w:r w:rsidRPr="00340A92">
        <w:rPr>
          <w:rFonts w:ascii="Calibri" w:eastAsia="Times New Roman" w:hAnsi="Calibri" w:cs="Calibri"/>
          <w:color w:val="000000"/>
          <w:sz w:val="23"/>
          <w:szCs w:val="23"/>
        </w:rPr>
        <w:t xml:space="preserve"> soldatului întors)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Sursa</w:t>
      </w:r>
      <w:r w:rsidRPr="00340A92">
        <w:rPr>
          <w:rFonts w:ascii="Calibri" w:eastAsia="Times New Roman" w:hAnsi="Calibri" w:cs="Calibri"/>
          <w:color w:val="000000"/>
          <w:sz w:val="23"/>
          <w:szCs w:val="23"/>
        </w:rPr>
        <w:t>:</w:t>
      </w:r>
      <w:hyperlink r:id="rId28"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000000"/>
            <w:sz w:val="23"/>
            <w:szCs w:val="23"/>
            <w:u w:val="single"/>
          </w:rPr>
          <w:t>https://www.psychologytoday.com/blog/the-scientific-fundamentalist/200802/the-returning-soldier-effect-i-why-are-more-boys-born</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Evghenii Beriozchin, Phi</w:t>
      </w:r>
    </w:p>
    <w:p w:rsidR="00340A92" w:rsidRPr="00340A92" w:rsidRDefault="00340A92" w:rsidP="00340A92">
      <w:pPr>
        <w:numPr>
          <w:ilvl w:val="0"/>
          <w:numId w:val="40"/>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Pasionat de genetică și de muzica unei formații binecunoscute,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tânăr a decis să le combine, modificând logo-ul trupei. Ce s-a primit în final?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[material distributiv] AT/ GC</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Comentariu: </w:t>
      </w:r>
      <w:r w:rsidRPr="00340A92">
        <w:rPr>
          <w:rFonts w:ascii="Calibri" w:eastAsia="Times New Roman" w:hAnsi="Calibri" w:cs="Calibri"/>
          <w:color w:val="000000"/>
          <w:sz w:val="23"/>
          <w:szCs w:val="23"/>
          <w:shd w:val="clear" w:color="auto" w:fill="FFFFFF"/>
        </w:rPr>
        <w:t>adeninei îi corespunde timidina, iar guaninei citozina.</w:t>
      </w:r>
    </w:p>
    <w:p w:rsidR="00340A92" w:rsidRPr="00340A92" w:rsidRDefault="00340A92" w:rsidP="00340A92">
      <w:pPr>
        <w:spacing w:line="240" w:lineRule="auto"/>
        <w:rPr>
          <w:rFonts w:ascii="Times New Roman" w:eastAsia="Times New Roman" w:hAnsi="Times New Roman" w:cs="Times New Roman"/>
          <w:sz w:val="24"/>
          <w:szCs w:val="24"/>
        </w:rPr>
      </w:pPr>
      <w:r w:rsidRPr="00340A92">
        <w:rPr>
          <w:rFonts w:ascii="Calibri" w:eastAsia="Times New Roman" w:hAnsi="Calibri" w:cs="Calibri"/>
          <w:noProof/>
          <w:color w:val="FF0000"/>
          <w:sz w:val="23"/>
          <w:szCs w:val="23"/>
        </w:rPr>
        <w:drawing>
          <wp:inline distT="0" distB="0" distL="0" distR="0" wp14:anchorId="6EB8F092" wp14:editId="6DDBD3C1">
            <wp:extent cx="1371600" cy="1005453"/>
            <wp:effectExtent l="0" t="0" r="0" b="4445"/>
            <wp:docPr id="4" name="Picture 4" descr="https://lh4.googleusercontent.com/eghOCmlaYs3dsmFScyZ2FioutX4DlO5cGUWx6ZP4Ws0_ESY61P4hL_kADc80nqpaVEMIFc6otXgd2MiJqRrkRH0j9ajv9siS1UfjP4h3lLmpJaseruih2ojsv3M8uMMRWO63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ghOCmlaYs3dsmFScyZ2FioutX4DlO5cGUWx6ZP4Ws0_ESY61P4hL_kADc80nqpaVEMIFc6otXgd2MiJqRrkRH0j9ajv9siS1UfjP4h3lLmpJaseruih2ojsv3M8uMMRWO63f-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9801" cy="1011464"/>
                    </a:xfrm>
                    <a:prstGeom prst="rect">
                      <a:avLst/>
                    </a:prstGeom>
                    <a:noFill/>
                    <a:ln>
                      <a:noFill/>
                    </a:ln>
                  </pic:spPr>
                </pic:pic>
              </a:graphicData>
            </a:graphic>
          </wp:inline>
        </w:drawing>
      </w:r>
    </w:p>
    <w:p w:rsidR="00340A92" w:rsidRPr="00340A92" w:rsidRDefault="00340A92" w:rsidP="00340A92">
      <w:pPr>
        <w:numPr>
          <w:ilvl w:val="0"/>
          <w:numId w:val="41"/>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Când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auzit pentru prima oară acest cuvânt, autorul întrebării a crezut că acesta se referă la o încăpere în interiorul unei crâșme sau a unor baruri. După cum s-a dovedit însă, acest cuvânt se referă la o parte din anumite clădiri din roma antică. Răspundeți cât mai exact,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xml:space="preserve"> erau acele clădiri?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Răspuns: </w:t>
      </w:r>
      <w:r w:rsidRPr="00340A92">
        <w:rPr>
          <w:rFonts w:ascii="Calibri" w:eastAsia="Times New Roman" w:hAnsi="Calibri" w:cs="Calibri"/>
          <w:color w:val="000000"/>
          <w:sz w:val="23"/>
          <w:szCs w:val="23"/>
        </w:rPr>
        <w:t>Circ (teatru nu se acceptă, întrucât acesta nu era bine dezvoltat la romani).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Comentariu</w:t>
      </w:r>
      <w:r w:rsidRPr="00340A92">
        <w:rPr>
          <w:rFonts w:ascii="Calibri" w:eastAsia="Times New Roman" w:hAnsi="Calibri" w:cs="Calibri"/>
          <w:color w:val="000000"/>
          <w:sz w:val="23"/>
          <w:szCs w:val="23"/>
        </w:rPr>
        <w:t xml:space="preserve">: Cuvântul la care se face referință este vomitoriu </w:t>
      </w:r>
      <w:proofErr w:type="gramStart"/>
      <w:r w:rsidRPr="00340A92">
        <w:rPr>
          <w:rFonts w:ascii="Calibri" w:eastAsia="Times New Roman" w:hAnsi="Calibri" w:cs="Calibri"/>
          <w:color w:val="000000"/>
          <w:sz w:val="23"/>
          <w:szCs w:val="23"/>
        </w:rPr>
        <w:t>-  loc</w:t>
      </w:r>
      <w:proofErr w:type="gramEnd"/>
      <w:r w:rsidRPr="00340A92">
        <w:rPr>
          <w:rFonts w:ascii="Calibri" w:eastAsia="Times New Roman" w:hAnsi="Calibri" w:cs="Calibri"/>
          <w:color w:val="000000"/>
          <w:sz w:val="23"/>
          <w:szCs w:val="23"/>
        </w:rPr>
        <w:t xml:space="preserve"> pe unde ieșea lumea din circ după terminarea spectacolului, la romani.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Sursa</w:t>
      </w:r>
      <w:r w:rsidRPr="00340A92">
        <w:rPr>
          <w:rFonts w:ascii="Calibri" w:eastAsia="Times New Roman" w:hAnsi="Calibri" w:cs="Calibri"/>
          <w:color w:val="000000"/>
          <w:sz w:val="23"/>
          <w:szCs w:val="23"/>
        </w:rPr>
        <w:t>:</w:t>
      </w:r>
      <w:hyperlink r:id="rId30"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000000"/>
            <w:sz w:val="23"/>
            <w:szCs w:val="23"/>
            <w:u w:val="single"/>
          </w:rPr>
          <w:t>http://dexonline.ro/definitie/vomitoriu</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Vlad Seremet, PHI</w:t>
      </w:r>
    </w:p>
    <w:p w:rsidR="00340A92" w:rsidRPr="00340A92" w:rsidRDefault="00340A92" w:rsidP="00340A92">
      <w:pPr>
        <w:numPr>
          <w:ilvl w:val="0"/>
          <w:numId w:val="42"/>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O lista - Rumplebold, Axlerod, Dexter, Bubba, Bruno, Chubby, Moonbeam, Sunburn, Stealthy, Spanky, Butcher, Quee, Puck, George.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 xml:space="preserve">Prima data ei au apărut în 1812, iar cel mai recent - în 2012. Știind că în original nimeni din ei nu avea nume, și că inițial erau doar 7, iar cel mai recent - 9, </w:t>
      </w:r>
      <w:proofErr w:type="gramStart"/>
      <w:r w:rsidRPr="00340A92">
        <w:rPr>
          <w:rFonts w:ascii="Calibri" w:eastAsia="Times New Roman" w:hAnsi="Calibri" w:cs="Calibri"/>
          <w:color w:val="000000"/>
          <w:sz w:val="23"/>
          <w:szCs w:val="23"/>
          <w:shd w:val="clear" w:color="auto" w:fill="FFFFFF"/>
        </w:rPr>
        <w:t>va</w:t>
      </w:r>
      <w:proofErr w:type="gramEnd"/>
      <w:r w:rsidRPr="00340A92">
        <w:rPr>
          <w:rFonts w:ascii="Calibri" w:eastAsia="Times New Roman" w:hAnsi="Calibri" w:cs="Calibri"/>
          <w:color w:val="000000"/>
          <w:sz w:val="23"/>
          <w:szCs w:val="23"/>
          <w:shd w:val="clear" w:color="auto" w:fill="FFFFFF"/>
        </w:rPr>
        <w:t xml:space="preserve"> rugam sa ne spuneti cine sunt ei?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lastRenderedPageBreak/>
        <w:t>Raspuns: Pitici din Alba ca Zapada.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shd w:val="clear" w:color="auto" w:fill="FFFFFF"/>
        </w:rPr>
        <w:t>Sursa: http://en.wikipedia.org/wiki/Seven_Dwarfs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Echipa A-TEAM</w:t>
      </w:r>
    </w:p>
    <w:p w:rsidR="00340A92" w:rsidRPr="00340A92" w:rsidRDefault="00340A92" w:rsidP="00340A92">
      <w:pPr>
        <w:numPr>
          <w:ilvl w:val="0"/>
          <w:numId w:val="43"/>
        </w:numPr>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Cînd Luis Suarez a semnat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contract nou destul de avantajos, ziarul Daily Mirror a lansat un titlu: „Luis iubeşte Liverpool”. Reproduceţi acest titlu absolut exact în original.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xml:space="preserve">: </w:t>
      </w:r>
      <w:r w:rsidRPr="00340A92">
        <w:rPr>
          <w:rFonts w:ascii="Calibri" w:eastAsia="Times New Roman" w:hAnsi="Calibri" w:cs="Calibri"/>
          <w:b/>
          <w:bCs/>
          <w:color w:val="000000"/>
          <w:sz w:val="23"/>
          <w:szCs w:val="23"/>
        </w:rPr>
        <w:t>£uis £oves £iverpool.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Criterii</w:t>
      </w:r>
      <w:r w:rsidRPr="00340A92">
        <w:rPr>
          <w:rFonts w:ascii="Calibri" w:eastAsia="Times New Roman" w:hAnsi="Calibri" w:cs="Calibri"/>
          <w:color w:val="000000"/>
          <w:sz w:val="23"/>
          <w:szCs w:val="23"/>
        </w:rPr>
        <w:t>: Se acceptă dacă cel puţin o literă “L” a fost substituită cu semnul pentru lira sterlină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Comentarii</w:t>
      </w:r>
      <w:r w:rsidRPr="00340A92">
        <w:rPr>
          <w:rFonts w:ascii="Calibri" w:eastAsia="Times New Roman" w:hAnsi="Calibri" w:cs="Calibri"/>
          <w:color w:val="000000"/>
          <w:sz w:val="23"/>
          <w:szCs w:val="23"/>
        </w:rPr>
        <w:t xml:space="preserve">: Jurnaliştii au făcut aluzie la motivul pentru care Suarez a decis </w:t>
      </w:r>
      <w:proofErr w:type="gramStart"/>
      <w:r w:rsidRPr="00340A92">
        <w:rPr>
          <w:rFonts w:ascii="Calibri" w:eastAsia="Times New Roman" w:hAnsi="Calibri" w:cs="Calibri"/>
          <w:color w:val="000000"/>
          <w:sz w:val="23"/>
          <w:szCs w:val="23"/>
        </w:rPr>
        <w:t>să</w:t>
      </w:r>
      <w:proofErr w:type="gramEnd"/>
      <w:r w:rsidRPr="00340A92">
        <w:rPr>
          <w:rFonts w:ascii="Calibri" w:eastAsia="Times New Roman" w:hAnsi="Calibri" w:cs="Calibri"/>
          <w:color w:val="000000"/>
          <w:sz w:val="23"/>
          <w:szCs w:val="23"/>
        </w:rPr>
        <w:t xml:space="preserve"> rămînă în Livepool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Adaptat de Grigori Alhazov şi Veronica Vragaleva, ACORD</w:t>
      </w:r>
    </w:p>
    <w:p w:rsidR="00340A92" w:rsidRDefault="00340A92" w:rsidP="00340A92">
      <w:pPr>
        <w:spacing w:after="240" w:line="240" w:lineRule="auto"/>
        <w:rPr>
          <w:rFonts w:ascii="Times New Roman" w:eastAsia="Times New Roman" w:hAnsi="Times New Roman" w:cs="Times New Roman"/>
          <w:sz w:val="24"/>
          <w:szCs w:val="24"/>
        </w:rPr>
      </w:pP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r w:rsidRPr="00340A92">
        <w:rPr>
          <w:rFonts w:ascii="Times New Roman" w:eastAsia="Times New Roman" w:hAnsi="Times New Roman" w:cs="Times New Roman"/>
          <w:sz w:val="24"/>
          <w:szCs w:val="24"/>
        </w:rPr>
        <w:br/>
      </w: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after="240" w:line="240" w:lineRule="auto"/>
        <w:rPr>
          <w:rFonts w:ascii="Times New Roman" w:eastAsia="Times New Roman" w:hAnsi="Times New Roman" w:cs="Times New Roman"/>
          <w:sz w:val="24"/>
          <w:szCs w:val="24"/>
        </w:rPr>
      </w:pPr>
    </w:p>
    <w:p w:rsidR="00340A92" w:rsidRPr="00340A92" w:rsidRDefault="00340A92" w:rsidP="00340A92">
      <w:pPr>
        <w:spacing w:line="240" w:lineRule="auto"/>
        <w:jc w:val="center"/>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lastRenderedPageBreak/>
        <w:t>Runda V</w:t>
      </w:r>
    </w:p>
    <w:p w:rsidR="00340A92" w:rsidRPr="00340A92" w:rsidRDefault="00340A92" w:rsidP="00340A92">
      <w:pPr>
        <w:numPr>
          <w:ilvl w:val="0"/>
          <w:numId w:val="44"/>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Unul dintre primii inovatori care au contribuit la crearea lui a fost Charles Darvin, care avea nevoie </w:t>
      </w:r>
      <w:proofErr w:type="gramStart"/>
      <w:r w:rsidRPr="00340A92">
        <w:rPr>
          <w:rFonts w:ascii="Calibri" w:eastAsia="Times New Roman" w:hAnsi="Calibri" w:cs="Calibri"/>
          <w:color w:val="000000"/>
          <w:sz w:val="23"/>
          <w:szCs w:val="23"/>
          <w:shd w:val="clear" w:color="auto" w:fill="FFFFFF"/>
        </w:rPr>
        <w:t>sa</w:t>
      </w:r>
      <w:proofErr w:type="gramEnd"/>
      <w:r w:rsidRPr="00340A92">
        <w:rPr>
          <w:rFonts w:ascii="Calibri" w:eastAsia="Times New Roman" w:hAnsi="Calibri" w:cs="Calibri"/>
          <w:color w:val="000000"/>
          <w:sz w:val="23"/>
          <w:szCs w:val="23"/>
          <w:shd w:val="clear" w:color="auto" w:fill="FFFFFF"/>
        </w:rPr>
        <w:t xml:space="preserve"> ajunga rapid la specimentele studiate. Spuneti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este el stiind ca autorul intrebarii s-a folosit de el in timp ce a scris intrebarea.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Raspuns:</w:t>
      </w:r>
      <w:r w:rsidRPr="00340A92">
        <w:rPr>
          <w:rFonts w:ascii="Calibri" w:eastAsia="Times New Roman" w:hAnsi="Calibri" w:cs="Calibri"/>
          <w:color w:val="000000"/>
          <w:sz w:val="23"/>
          <w:szCs w:val="23"/>
          <w:shd w:val="clear" w:color="auto" w:fill="FFFFFF"/>
        </w:rPr>
        <w:t xml:space="preserve"> Scaunul cu rotile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 xml:space="preserve">Autor: </w:t>
      </w:r>
      <w:r w:rsidRPr="00340A92">
        <w:rPr>
          <w:rFonts w:ascii="Calibri" w:eastAsia="Times New Roman" w:hAnsi="Calibri" w:cs="Calibri"/>
          <w:color w:val="000000"/>
          <w:sz w:val="23"/>
          <w:szCs w:val="23"/>
          <w:shd w:val="clear" w:color="auto" w:fill="FFFFFF"/>
        </w:rPr>
        <w:t>Echipa A-TEAM</w:t>
      </w:r>
    </w:p>
    <w:p w:rsidR="00340A92" w:rsidRPr="00340A92" w:rsidRDefault="00340A92" w:rsidP="00340A92">
      <w:pPr>
        <w:numPr>
          <w:ilvl w:val="0"/>
          <w:numId w:val="45"/>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EL provine din limba greacă și înseamnă „stăpîn, domnitor”. Numele lui îl poartă o invenție importantă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xml:space="preserve"> datează încă din secolul 9 e.n. și care în anul 2007 a devenit cea de-a treia oficială în Uniunea Europeană. EL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o personalitate influentă în prezent, în special în Europa de Est, iar un alt EL cunoscut de noi și-a schimbat profesia în anul 2015.  Nu </w:t>
      </w:r>
      <w:proofErr w:type="gramStart"/>
      <w:r w:rsidRPr="00340A92">
        <w:rPr>
          <w:rFonts w:ascii="Calibri" w:eastAsia="Times New Roman" w:hAnsi="Calibri" w:cs="Calibri"/>
          <w:color w:val="000000"/>
          <w:sz w:val="23"/>
          <w:szCs w:val="23"/>
        </w:rPr>
        <w:t>vă</w:t>
      </w:r>
      <w:proofErr w:type="gramEnd"/>
      <w:r w:rsidRPr="00340A92">
        <w:rPr>
          <w:rFonts w:ascii="Calibri" w:eastAsia="Times New Roman" w:hAnsi="Calibri" w:cs="Calibri"/>
          <w:color w:val="000000"/>
          <w:sz w:val="23"/>
          <w:szCs w:val="23"/>
        </w:rPr>
        <w:t xml:space="preserve"> rugăm să-l numiți pe EL, numiți invenția menționată în textul întrebării ce-i poartă numele.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 Alfabetul chirilic (grafia chirilică).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Comentariu: EL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Chiril – Sf. Chiril (fratele lui Metodiu), Patriarhul Chiril, Chiril Gaburici. Grafia chirilică a devenit oficială în UE după aderarea Bulgariei în 2007.</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Sursă:</w:t>
      </w:r>
      <w:hyperlink r:id="rId31"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1155CC"/>
            <w:sz w:val="23"/>
            <w:szCs w:val="23"/>
          </w:rPr>
          <w:t>https://en.wikipedia.org/wiki/Cyril</w:t>
        </w:r>
      </w:hyperlink>
      <w:r w:rsidRPr="00340A92">
        <w:rPr>
          <w:rFonts w:ascii="Calibri" w:eastAsia="Times New Roman" w:hAnsi="Calibri" w:cs="Calibri"/>
          <w:color w:val="000000"/>
          <w:sz w:val="23"/>
          <w:szCs w:val="23"/>
        </w:rPr>
        <w:t>;</w:t>
      </w:r>
      <w:hyperlink r:id="rId32" w:history="1">
        <w:r w:rsidRPr="00340A92">
          <w:rPr>
            <w:rFonts w:ascii="Calibri" w:eastAsia="Times New Roman" w:hAnsi="Calibri" w:cs="Calibri"/>
            <w:color w:val="000000"/>
            <w:sz w:val="23"/>
            <w:szCs w:val="23"/>
          </w:rPr>
          <w:t xml:space="preserve"> </w:t>
        </w:r>
        <w:r w:rsidRPr="00340A92">
          <w:rPr>
            <w:rFonts w:ascii="Calibri" w:eastAsia="Times New Roman" w:hAnsi="Calibri" w:cs="Calibri"/>
            <w:color w:val="1155CC"/>
            <w:sz w:val="23"/>
            <w:szCs w:val="23"/>
          </w:rPr>
          <w:t>https://en.wikipedia.org/wiki/Cyrillic_script</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Eugen Zolotco, ACORD</w:t>
      </w:r>
    </w:p>
    <w:p w:rsidR="00340A92" w:rsidRPr="00340A92" w:rsidRDefault="00340A92" w:rsidP="00340A92">
      <w:pPr>
        <w:numPr>
          <w:ilvl w:val="0"/>
          <w:numId w:val="46"/>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Banc:</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 Fiul meu </w:t>
      </w:r>
      <w:proofErr w:type="gramStart"/>
      <w:r w:rsidRPr="00340A92">
        <w:rPr>
          <w:rFonts w:ascii="Calibri" w:eastAsia="Times New Roman" w:hAnsi="Calibri" w:cs="Calibri"/>
          <w:color w:val="000000"/>
          <w:sz w:val="23"/>
          <w:szCs w:val="23"/>
        </w:rPr>
        <w:t>vă</w:t>
      </w:r>
      <w:proofErr w:type="gramEnd"/>
      <w:r w:rsidRPr="00340A92">
        <w:rPr>
          <w:rFonts w:ascii="Calibri" w:eastAsia="Times New Roman" w:hAnsi="Calibri" w:cs="Calibri"/>
          <w:color w:val="000000"/>
          <w:sz w:val="23"/>
          <w:szCs w:val="23"/>
        </w:rPr>
        <w:t xml:space="preserve"> datorează bani pentru un costum pe care i l-aţi făcut acum trei ani, îi spuse croitorului un scoţian care tocmai intrase în magazin.</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Şi dumneavoastră aţi venit să-mi daţi banii, nu-i aşa?</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Nu! Aş dori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Continuați fraza finală din banc.</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Răspuns: …să-mi comand şi eu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costum în aceleaşi condiţii (se acceptă după sens).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Sursă: nostimi.ro</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Eugen Zolotco, ACORD</w:t>
      </w:r>
    </w:p>
    <w:p w:rsidR="00340A92" w:rsidRPr="00340A92" w:rsidRDefault="00340A92" w:rsidP="00340A92">
      <w:pPr>
        <w:numPr>
          <w:ilvl w:val="0"/>
          <w:numId w:val="47"/>
        </w:numPr>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Atenție Blitz dublu din glumele lui Mihail Zadornov:</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1) Ce simbol în Rusia conform glumei reprezintă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semn secret al circumciziei?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2) În cadrul unui </w:t>
      </w:r>
      <w:proofErr w:type="gramStart"/>
      <w:r w:rsidRPr="00340A92">
        <w:rPr>
          <w:rFonts w:ascii="Calibri" w:eastAsia="Times New Roman" w:hAnsi="Calibri" w:cs="Calibri"/>
          <w:color w:val="000000"/>
          <w:sz w:val="23"/>
          <w:szCs w:val="23"/>
        </w:rPr>
        <w:t>discurs</w:t>
      </w:r>
      <w:proofErr w:type="gramEnd"/>
      <w:r w:rsidRPr="00340A92">
        <w:rPr>
          <w:rFonts w:ascii="Calibri" w:eastAsia="Times New Roman" w:hAnsi="Calibri" w:cs="Calibri"/>
          <w:color w:val="000000"/>
          <w:sz w:val="23"/>
          <w:szCs w:val="23"/>
        </w:rPr>
        <w:t xml:space="preserve"> pe tema demolării monumentului lui Alexandru Pușkin în Lituania, Mihail Zadornov menționează decizia guvernului care a identificat în unele opere ale poetului conținut cu caracter insultativ pentru lituanieni. În aceeași ordine de idei se presupune că Moldova are trebui </w:t>
      </w:r>
      <w:proofErr w:type="gramStart"/>
      <w:r w:rsidRPr="00340A92">
        <w:rPr>
          <w:rFonts w:ascii="Calibri" w:eastAsia="Times New Roman" w:hAnsi="Calibri" w:cs="Calibri"/>
          <w:color w:val="000000"/>
          <w:sz w:val="23"/>
          <w:szCs w:val="23"/>
        </w:rPr>
        <w:t>să</w:t>
      </w:r>
      <w:proofErr w:type="gramEnd"/>
      <w:r w:rsidRPr="00340A92">
        <w:rPr>
          <w:rFonts w:ascii="Calibri" w:eastAsia="Times New Roman" w:hAnsi="Calibri" w:cs="Calibri"/>
          <w:color w:val="000000"/>
          <w:sz w:val="23"/>
          <w:szCs w:val="23"/>
        </w:rPr>
        <w:t xml:space="preserve"> dețină un loc de frunte în listă țărilor obligate să-l interzică pe Pușkin. Dar de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conform glumei această măsură este prea puțin posibilă?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1) Secera și ciocanul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2) Deoarece guvernul din Republica Moldova nu a citit niciodată creațiile lui Pușkin.</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Sursă:</w:t>
      </w:r>
    </w:p>
    <w:p w:rsidR="00340A92" w:rsidRPr="00340A92" w:rsidRDefault="00340A92" w:rsidP="00340A92">
      <w:pPr>
        <w:spacing w:line="240" w:lineRule="auto"/>
        <w:jc w:val="both"/>
        <w:rPr>
          <w:rFonts w:ascii="Times New Roman" w:eastAsia="Times New Roman" w:hAnsi="Times New Roman" w:cs="Times New Roman"/>
          <w:sz w:val="24"/>
          <w:szCs w:val="24"/>
        </w:rPr>
      </w:pPr>
      <w:hyperlink r:id="rId33" w:history="1">
        <w:r w:rsidRPr="00340A92">
          <w:rPr>
            <w:rFonts w:ascii="Calibri" w:eastAsia="Times New Roman" w:hAnsi="Calibri" w:cs="Calibri"/>
            <w:color w:val="000000"/>
            <w:sz w:val="23"/>
            <w:szCs w:val="23"/>
            <w:u w:val="single"/>
          </w:rPr>
          <w:t>http://youtu.be/Y8Jy2eDi6JQ?t=11m14s</w:t>
        </w:r>
      </w:hyperlink>
    </w:p>
    <w:p w:rsidR="00340A92" w:rsidRPr="00340A92" w:rsidRDefault="00340A92" w:rsidP="00340A92">
      <w:pPr>
        <w:spacing w:line="240" w:lineRule="auto"/>
        <w:jc w:val="both"/>
        <w:rPr>
          <w:rFonts w:ascii="Times New Roman" w:eastAsia="Times New Roman" w:hAnsi="Times New Roman" w:cs="Times New Roman"/>
          <w:sz w:val="24"/>
          <w:szCs w:val="24"/>
        </w:rPr>
      </w:pPr>
      <w:hyperlink r:id="rId34" w:history="1">
        <w:r w:rsidRPr="00340A92">
          <w:rPr>
            <w:rFonts w:ascii="Calibri" w:eastAsia="Times New Roman" w:hAnsi="Calibri" w:cs="Calibri"/>
            <w:color w:val="000000"/>
            <w:sz w:val="23"/>
            <w:szCs w:val="23"/>
            <w:u w:val="single"/>
          </w:rPr>
          <w:t>https://www.youtube.com/watch?v=SghltNZdmbk</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Egor Boaghi, ACORD</w:t>
      </w:r>
    </w:p>
    <w:p w:rsidR="00340A92" w:rsidRPr="00340A92" w:rsidRDefault="00340A92" w:rsidP="00340A92">
      <w:pPr>
        <w:numPr>
          <w:ilvl w:val="0"/>
          <w:numId w:val="48"/>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shd w:val="clear" w:color="auto" w:fill="FFFFFF"/>
        </w:rPr>
        <w:t xml:space="preserve">Lampagiul, omul-deșteptător și curierul de gheață sunt unele dintre profesiile „uitate” ca urmare a modernizării continue. </w:t>
      </w:r>
      <w:r w:rsidRPr="00340A92">
        <w:rPr>
          <w:rFonts w:ascii="Calibri" w:eastAsia="Times New Roman" w:hAnsi="Calibri" w:cs="Calibri"/>
          <w:i/>
          <w:iCs/>
          <w:color w:val="000000"/>
          <w:sz w:val="23"/>
          <w:szCs w:val="23"/>
          <w:shd w:val="clear" w:color="auto" w:fill="FFFFFF"/>
        </w:rPr>
        <w:t>Ei</w:t>
      </w:r>
      <w:r w:rsidRPr="00340A92">
        <w:rPr>
          <w:rFonts w:ascii="Calibri" w:eastAsia="Times New Roman" w:hAnsi="Calibri" w:cs="Calibri"/>
          <w:color w:val="000000"/>
          <w:sz w:val="23"/>
          <w:szCs w:val="23"/>
          <w:shd w:val="clear" w:color="auto" w:fill="FFFFFF"/>
        </w:rPr>
        <w:t xml:space="preserve"> au intrat deasemenea în această listă. Pe timpuri, aceștia lucrau la fabricile de tutun. Ocupația lor era citirea ziarelor cu glas tare pentru lucrătorii fabricii, munca cărora era destul de monotonă și necesita </w:t>
      </w:r>
      <w:proofErr w:type="gramStart"/>
      <w:r w:rsidRPr="00340A92">
        <w:rPr>
          <w:rFonts w:ascii="Calibri" w:eastAsia="Times New Roman" w:hAnsi="Calibri" w:cs="Calibri"/>
          <w:color w:val="000000"/>
          <w:sz w:val="23"/>
          <w:szCs w:val="23"/>
          <w:shd w:val="clear" w:color="auto" w:fill="FFFFFF"/>
        </w:rPr>
        <w:t>un</w:t>
      </w:r>
      <w:proofErr w:type="gramEnd"/>
      <w:r w:rsidRPr="00340A92">
        <w:rPr>
          <w:rFonts w:ascii="Calibri" w:eastAsia="Times New Roman" w:hAnsi="Calibri" w:cs="Calibri"/>
          <w:color w:val="000000"/>
          <w:sz w:val="23"/>
          <w:szCs w:val="23"/>
          <w:shd w:val="clear" w:color="auto" w:fill="FFFFFF"/>
        </w:rPr>
        <w:t xml:space="preserve"> pic de recreere. În anii ‘20, din cauza liberalismului în ceea </w:t>
      </w:r>
      <w:proofErr w:type="gramStart"/>
      <w:r w:rsidRPr="00340A92">
        <w:rPr>
          <w:rFonts w:ascii="Calibri" w:eastAsia="Times New Roman" w:hAnsi="Calibri" w:cs="Calibri"/>
          <w:color w:val="000000"/>
          <w:sz w:val="23"/>
          <w:szCs w:val="23"/>
          <w:shd w:val="clear" w:color="auto" w:fill="FFFFFF"/>
        </w:rPr>
        <w:t>ce</w:t>
      </w:r>
      <w:proofErr w:type="gramEnd"/>
      <w:r w:rsidRPr="00340A92">
        <w:rPr>
          <w:rFonts w:ascii="Calibri" w:eastAsia="Times New Roman" w:hAnsi="Calibri" w:cs="Calibri"/>
          <w:color w:val="000000"/>
          <w:sz w:val="23"/>
          <w:szCs w:val="23"/>
          <w:shd w:val="clear" w:color="auto" w:fill="FFFFFF"/>
        </w:rPr>
        <w:t xml:space="preserve"> privește alegerea articolelor ce vor fi citite, </w:t>
      </w:r>
      <w:r w:rsidRPr="00340A92">
        <w:rPr>
          <w:rFonts w:ascii="Calibri" w:eastAsia="Times New Roman" w:hAnsi="Calibri" w:cs="Calibri"/>
          <w:i/>
          <w:iCs/>
          <w:color w:val="000000"/>
          <w:sz w:val="23"/>
          <w:szCs w:val="23"/>
          <w:shd w:val="clear" w:color="auto" w:fill="FFFFFF"/>
        </w:rPr>
        <w:t>Ei</w:t>
      </w:r>
      <w:r w:rsidRPr="00340A92">
        <w:rPr>
          <w:rFonts w:ascii="Calibri" w:eastAsia="Times New Roman" w:hAnsi="Calibri" w:cs="Calibri"/>
          <w:color w:val="000000"/>
          <w:sz w:val="23"/>
          <w:szCs w:val="23"/>
          <w:shd w:val="clear" w:color="auto" w:fill="FFFFFF"/>
        </w:rPr>
        <w:t xml:space="preserve"> au fost înlocuiți de radio. În prezent </w:t>
      </w:r>
      <w:r w:rsidRPr="00340A92">
        <w:rPr>
          <w:rFonts w:ascii="Calibri" w:eastAsia="Times New Roman" w:hAnsi="Calibri" w:cs="Calibri"/>
          <w:i/>
          <w:iCs/>
          <w:color w:val="000000"/>
          <w:sz w:val="23"/>
          <w:szCs w:val="23"/>
          <w:shd w:val="clear" w:color="auto" w:fill="FFFFFF"/>
        </w:rPr>
        <w:t>Ei</w:t>
      </w:r>
      <w:r w:rsidRPr="00340A92">
        <w:rPr>
          <w:rFonts w:ascii="Calibri" w:eastAsia="Times New Roman" w:hAnsi="Calibri" w:cs="Calibri"/>
          <w:color w:val="000000"/>
          <w:sz w:val="23"/>
          <w:szCs w:val="23"/>
          <w:shd w:val="clear" w:color="auto" w:fill="FFFFFF"/>
        </w:rPr>
        <w:t xml:space="preserve"> au cu totul </w:t>
      </w:r>
      <w:proofErr w:type="gramStart"/>
      <w:r w:rsidRPr="00340A92">
        <w:rPr>
          <w:rFonts w:ascii="Calibri" w:eastAsia="Times New Roman" w:hAnsi="Calibri" w:cs="Calibri"/>
          <w:color w:val="000000"/>
          <w:sz w:val="23"/>
          <w:szCs w:val="23"/>
          <w:shd w:val="clear" w:color="auto" w:fill="FFFFFF"/>
        </w:rPr>
        <w:t>altă</w:t>
      </w:r>
      <w:proofErr w:type="gramEnd"/>
      <w:r w:rsidRPr="00340A92">
        <w:rPr>
          <w:rFonts w:ascii="Calibri" w:eastAsia="Times New Roman" w:hAnsi="Calibri" w:cs="Calibri"/>
          <w:color w:val="000000"/>
          <w:sz w:val="23"/>
          <w:szCs w:val="23"/>
          <w:shd w:val="clear" w:color="auto" w:fill="FFFFFF"/>
        </w:rPr>
        <w:t xml:space="preserve"> ocupație. Dar unde lucrează </w:t>
      </w:r>
      <w:r w:rsidRPr="00340A92">
        <w:rPr>
          <w:rFonts w:ascii="Calibri" w:eastAsia="Times New Roman" w:hAnsi="Calibri" w:cs="Calibri"/>
          <w:i/>
          <w:iCs/>
          <w:color w:val="000000"/>
          <w:sz w:val="23"/>
          <w:szCs w:val="23"/>
          <w:shd w:val="clear" w:color="auto" w:fill="FFFFFF"/>
        </w:rPr>
        <w:t>Ei</w:t>
      </w:r>
      <w:r w:rsidRPr="00340A92">
        <w:rPr>
          <w:rFonts w:ascii="Calibri" w:eastAsia="Times New Roman" w:hAnsi="Calibri" w:cs="Calibri"/>
          <w:color w:val="000000"/>
          <w:sz w:val="23"/>
          <w:szCs w:val="23"/>
          <w:shd w:val="clear" w:color="auto" w:fill="FFFFFF"/>
        </w:rPr>
        <w:t xml:space="preserve"> în prezent?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Răspuns:</w:t>
      </w:r>
      <w:r w:rsidRPr="00340A92">
        <w:rPr>
          <w:rFonts w:ascii="Calibri" w:eastAsia="Times New Roman" w:hAnsi="Calibri" w:cs="Calibri"/>
          <w:color w:val="000000"/>
          <w:sz w:val="23"/>
          <w:szCs w:val="23"/>
          <w:shd w:val="clear" w:color="auto" w:fill="FFFFFF"/>
        </w:rPr>
        <w:t xml:space="preserve"> universități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shd w:val="clear" w:color="auto" w:fill="FFFFFF"/>
        </w:rPr>
        <w:t>Comentariu:</w:t>
      </w:r>
      <w:r w:rsidRPr="00340A92">
        <w:rPr>
          <w:rFonts w:ascii="Calibri" w:eastAsia="Times New Roman" w:hAnsi="Calibri" w:cs="Calibri"/>
          <w:color w:val="000000"/>
          <w:sz w:val="23"/>
          <w:szCs w:val="23"/>
          <w:shd w:val="clear" w:color="auto" w:fill="FFFFFF"/>
        </w:rPr>
        <w:t xml:space="preserve"> Lector sau </w:t>
      </w:r>
      <w:proofErr w:type="gramStart"/>
      <w:r w:rsidRPr="00340A92">
        <w:rPr>
          <w:rFonts w:ascii="Calibri" w:eastAsia="Times New Roman" w:hAnsi="Calibri" w:cs="Calibri"/>
          <w:i/>
          <w:iCs/>
          <w:color w:val="000000"/>
          <w:sz w:val="23"/>
          <w:szCs w:val="23"/>
          <w:shd w:val="clear" w:color="auto" w:fill="FFFFFF"/>
        </w:rPr>
        <w:t xml:space="preserve">cititor </w:t>
      </w:r>
      <w:r w:rsidRPr="00340A92">
        <w:rPr>
          <w:rFonts w:ascii="Calibri" w:eastAsia="Times New Roman" w:hAnsi="Calibri" w:cs="Calibri"/>
          <w:color w:val="000000"/>
          <w:sz w:val="23"/>
          <w:szCs w:val="23"/>
          <w:shd w:val="clear" w:color="auto" w:fill="FFFFFF"/>
        </w:rPr>
        <w:t> este</w:t>
      </w:r>
      <w:proofErr w:type="gramEnd"/>
      <w:r w:rsidRPr="00340A92">
        <w:rPr>
          <w:rFonts w:ascii="Calibri" w:eastAsia="Times New Roman" w:hAnsi="Calibri" w:cs="Calibri"/>
          <w:color w:val="000000"/>
          <w:sz w:val="23"/>
          <w:szCs w:val="23"/>
          <w:shd w:val="clear" w:color="auto" w:fill="FFFFFF"/>
        </w:rPr>
        <w:t xml:space="preserve"> persoana care predă un obiect de studiu într-o instituție de învățământ superior. Persoană cu grad didactic universitar aflat între cel de asistent și cel de conferențiar. Lector - persoana care citea ziare pentru lucrătorii fabricilor de tutun în trecut.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Autor: </w:t>
      </w:r>
      <w:r w:rsidRPr="00340A92">
        <w:rPr>
          <w:rFonts w:ascii="Calibri" w:eastAsia="Times New Roman" w:hAnsi="Calibri" w:cs="Calibri"/>
          <w:color w:val="000000"/>
          <w:sz w:val="23"/>
          <w:szCs w:val="23"/>
        </w:rPr>
        <w:t>Echipa Afrodiziac</w:t>
      </w:r>
    </w:p>
    <w:p w:rsidR="00340A92" w:rsidRPr="00340A92" w:rsidRDefault="00340A92" w:rsidP="00340A92">
      <w:pPr>
        <w:numPr>
          <w:ilvl w:val="0"/>
          <w:numId w:val="49"/>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Istoricul Terry Jones relatează despre imaginile regilor Angliei, așa cum s-au format acestea în conștiința oamenilor: gloriosul Richard Inimă de Leu; Richard al II-lea, care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înăbușit cu cruzime o răscoală a țăranilor; și Richard al III-lea, care a fost acuzat de uciderea nepoților săi. În acest context, istoricul menționează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film din anul 1966. Numiți acest film în engleză sau în română.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Răspuns: The Good, the Bad and the Ugly (Cel bun, cel rău și cel urît).</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Sursa: Poate totuși o punem?</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Autor: Adaptat de Grigori Alhazov și Eugen Zolotco, ACORD </w:t>
      </w:r>
    </w:p>
    <w:p w:rsidR="00340A92" w:rsidRPr="00340A92" w:rsidRDefault="00340A92" w:rsidP="00340A92">
      <w:pPr>
        <w:numPr>
          <w:ilvl w:val="0"/>
          <w:numId w:val="50"/>
        </w:numPr>
        <w:shd w:val="clear" w:color="auto" w:fill="FFFFFF"/>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În una dintre ecranizări, părintele Brown, ajungînd în casa şefului poliţiei franceze, face o remarcă: „Aceasta este impesionant! Eu văd că francezii sunt cu mult mai democraţi ca englezii. Voi nu O aveţi”. Părintelui i s-a explicat că lipsa ACESTEIA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de fapt, un rezultat al grijii excesive pentru securitate. Numiţi-o prin 2 cuvinte.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 I</w:t>
      </w:r>
      <w:r w:rsidRPr="00340A92">
        <w:rPr>
          <w:rFonts w:ascii="Calibri" w:eastAsia="Times New Roman" w:hAnsi="Calibri" w:cs="Calibri"/>
          <w:color w:val="000000"/>
          <w:sz w:val="23"/>
          <w:szCs w:val="23"/>
        </w:rPr>
        <w:t>ntrare laterală (чёрный ход)</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Comentarii: </w:t>
      </w:r>
      <w:r w:rsidRPr="00340A92">
        <w:rPr>
          <w:rFonts w:ascii="Calibri" w:eastAsia="Times New Roman" w:hAnsi="Calibri" w:cs="Calibri"/>
          <w:color w:val="000000"/>
          <w:sz w:val="23"/>
          <w:szCs w:val="23"/>
        </w:rPr>
        <w:t xml:space="preserve">În timpurile părinteli Brown, adică la începutul secolului precedent, în casele engleze era o tradiţie existeţa întrărilor laterale pentru servitori. Iar francezii considerau că o singură intrare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cu mult mai uşor de protejat.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Adaptat de Grigori Alhazov şi Veronica Vragaleva, ACORD</w:t>
      </w:r>
    </w:p>
    <w:p w:rsidR="00340A92" w:rsidRPr="00340A92" w:rsidRDefault="00340A92" w:rsidP="00340A92">
      <w:pPr>
        <w:numPr>
          <w:ilvl w:val="0"/>
          <w:numId w:val="51"/>
        </w:numPr>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rPr>
        <w:t>Atenție, întrebarea conține înlocuiri.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Conform spuselor regizorului de filme Michelle Gondri, la alcătuirea compilației de videoclipuri proprii el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ales ALFA, și nu BETA, deoarece BETA trece, iar ALFA rămîne. Titlul unui articol despre specificul banilor afirmă că principala BETA a lor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ALFA. Numiți ALFA și BETA în orice ordine.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Răspuns</w:t>
      </w:r>
      <w:r w:rsidRPr="00340A92">
        <w:rPr>
          <w:rFonts w:ascii="Calibri" w:eastAsia="Times New Roman" w:hAnsi="Calibri" w:cs="Calibri"/>
          <w:color w:val="000000"/>
          <w:sz w:val="23"/>
          <w:szCs w:val="23"/>
        </w:rPr>
        <w:t xml:space="preserve">: Cantitatea și calitatea.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Comentariu</w:t>
      </w:r>
      <w:r w:rsidRPr="00340A92">
        <w:rPr>
          <w:rFonts w:ascii="Calibri" w:eastAsia="Times New Roman" w:hAnsi="Calibri" w:cs="Calibri"/>
          <w:color w:val="000000"/>
          <w:sz w:val="23"/>
          <w:szCs w:val="23"/>
        </w:rPr>
        <w:t xml:space="preserve">: Regizorul a preferat </w:t>
      </w:r>
      <w:proofErr w:type="gramStart"/>
      <w:r w:rsidRPr="00340A92">
        <w:rPr>
          <w:rFonts w:ascii="Calibri" w:eastAsia="Times New Roman" w:hAnsi="Calibri" w:cs="Calibri"/>
          <w:color w:val="000000"/>
          <w:sz w:val="23"/>
          <w:szCs w:val="23"/>
        </w:rPr>
        <w:t>să</w:t>
      </w:r>
      <w:proofErr w:type="gramEnd"/>
      <w:r w:rsidRPr="00340A92">
        <w:rPr>
          <w:rFonts w:ascii="Calibri" w:eastAsia="Times New Roman" w:hAnsi="Calibri" w:cs="Calibri"/>
          <w:color w:val="000000"/>
          <w:sz w:val="23"/>
          <w:szCs w:val="23"/>
        </w:rPr>
        <w:t xml:space="preserve"> plaseze pe DVD mai multe clipuri în detrimentul calității imaginii video. Oricum, calitatea lor se </w:t>
      </w:r>
      <w:proofErr w:type="gramStart"/>
      <w:r w:rsidRPr="00340A92">
        <w:rPr>
          <w:rFonts w:ascii="Calibri" w:eastAsia="Times New Roman" w:hAnsi="Calibri" w:cs="Calibri"/>
          <w:color w:val="000000"/>
          <w:sz w:val="23"/>
          <w:szCs w:val="23"/>
        </w:rPr>
        <w:t>va</w:t>
      </w:r>
      <w:proofErr w:type="gramEnd"/>
      <w:r w:rsidRPr="00340A92">
        <w:rPr>
          <w:rFonts w:ascii="Calibri" w:eastAsia="Times New Roman" w:hAnsi="Calibri" w:cs="Calibri"/>
          <w:color w:val="000000"/>
          <w:sz w:val="23"/>
          <w:szCs w:val="23"/>
        </w:rPr>
        <w:t xml:space="preserve"> învechi în timp odată cu apariția noilor tehnologii, cantitatea însă va rămîne neschimbată.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Autor: adaptat de Grigori Alhazov și Eugen Zolotco, ACORD</w:t>
      </w:r>
    </w:p>
    <w:p w:rsidR="00340A92" w:rsidRPr="00340A92" w:rsidRDefault="00340A92" w:rsidP="00340A92">
      <w:pPr>
        <w:numPr>
          <w:ilvl w:val="0"/>
          <w:numId w:val="52"/>
        </w:numPr>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rPr>
        <w:t xml:space="preserve">Prototipul unor instrumente contemporane reprezenta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dispozitiv, săgețile căruia se fixau pe rînd fie în poziție verticală, fie orizontală. În unele orașe australiene, aceste instrumente arată astăzi ca </w:t>
      </w:r>
      <w:proofErr w:type="gramStart"/>
      <w:r w:rsidRPr="00340A92">
        <w:rPr>
          <w:rFonts w:ascii="Calibri" w:eastAsia="Times New Roman" w:hAnsi="Calibri" w:cs="Calibri"/>
          <w:color w:val="000000"/>
          <w:sz w:val="23"/>
          <w:szCs w:val="23"/>
        </w:rPr>
        <w:t>un</w:t>
      </w:r>
      <w:proofErr w:type="gramEnd"/>
      <w:r w:rsidRPr="00340A92">
        <w:rPr>
          <w:rFonts w:ascii="Calibri" w:eastAsia="Times New Roman" w:hAnsi="Calibri" w:cs="Calibri"/>
          <w:color w:val="000000"/>
          <w:sz w:val="23"/>
          <w:szCs w:val="23"/>
        </w:rPr>
        <w:t xml:space="preserve"> ceas cu limbi și cu sectoare colorate pe cadran. Numiți culoarea celui mai mic sector din toate.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lastRenderedPageBreak/>
        <w:t>Răspuns: Galben (culoarea galbenă)</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Comentarii: Prototipul semaforului a fost instalat în 1868, în Londra, pentru reglarea traficului trăsurilor de </w:t>
      </w:r>
      <w:proofErr w:type="gramStart"/>
      <w:r w:rsidRPr="00340A92">
        <w:rPr>
          <w:rFonts w:ascii="Calibri" w:eastAsia="Times New Roman" w:hAnsi="Calibri" w:cs="Calibri"/>
          <w:color w:val="000000"/>
          <w:sz w:val="23"/>
          <w:szCs w:val="23"/>
        </w:rPr>
        <w:t>cai</w:t>
      </w:r>
      <w:proofErr w:type="gramEnd"/>
      <w:r w:rsidRPr="00340A92">
        <w:rPr>
          <w:rFonts w:ascii="Calibri" w:eastAsia="Times New Roman" w:hAnsi="Calibri" w:cs="Calibri"/>
          <w:color w:val="000000"/>
          <w:sz w:val="23"/>
          <w:szCs w:val="23"/>
        </w:rPr>
        <w:t>. Săgețile poziționate orizontal însemnau „stop”. Unele semafoare din Australia funcționează conform principiului ceasurilor mecanice: cadranul e împărțit între culorile roșu, galben și verde. Desigur, celui mai mic sector îi corespunde cel mai scurt semnal al semaforului.</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xml:space="preserve"> Adaptat de Grigori Alhazov şi Veronica Vragaleva, ACORD</w:t>
      </w:r>
    </w:p>
    <w:p w:rsidR="00340A92" w:rsidRPr="00340A92" w:rsidRDefault="00340A92" w:rsidP="00340A92">
      <w:pPr>
        <w:numPr>
          <w:ilvl w:val="0"/>
          <w:numId w:val="53"/>
        </w:numPr>
        <w:spacing w:line="240" w:lineRule="auto"/>
        <w:jc w:val="both"/>
        <w:textAlignment w:val="baseline"/>
        <w:rPr>
          <w:rFonts w:ascii="Calibri" w:eastAsia="Times New Roman" w:hAnsi="Calibri" w:cs="Calibri"/>
          <w:b/>
          <w:bCs/>
          <w:color w:val="000000"/>
          <w:sz w:val="23"/>
          <w:szCs w:val="23"/>
        </w:rPr>
      </w:pPr>
      <w:r w:rsidRPr="00340A92">
        <w:rPr>
          <w:rFonts w:ascii="Calibri" w:eastAsia="Times New Roman" w:hAnsi="Calibri" w:cs="Calibri"/>
          <w:color w:val="000000"/>
          <w:sz w:val="23"/>
          <w:szCs w:val="23"/>
        </w:rPr>
        <w:t xml:space="preserve">Atenţie! Ultima întrebare! În întrebare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o înlocuire.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 xml:space="preserve">În unul din ultimele sale jocuri pentru „Borussia”, Jan Koller, facînd o mişcare specifică cu capul </w:t>
      </w:r>
      <w:proofErr w:type="gramStart"/>
      <w:r w:rsidRPr="00340A92">
        <w:rPr>
          <w:rFonts w:ascii="Calibri" w:eastAsia="Times New Roman" w:hAnsi="Calibri" w:cs="Calibri"/>
          <w:color w:val="000000"/>
          <w:sz w:val="23"/>
          <w:szCs w:val="23"/>
        </w:rPr>
        <w:t>a</w:t>
      </w:r>
      <w:proofErr w:type="gramEnd"/>
      <w:r w:rsidRPr="00340A92">
        <w:rPr>
          <w:rFonts w:ascii="Calibri" w:eastAsia="Times New Roman" w:hAnsi="Calibri" w:cs="Calibri"/>
          <w:color w:val="000000"/>
          <w:sz w:val="23"/>
          <w:szCs w:val="23"/>
        </w:rPr>
        <w:t xml:space="preserve"> îndreptat mingea în porţile adversarului. Comentatorul TV a remarcat că acest gol al fotbalistului </w:t>
      </w:r>
      <w:proofErr w:type="gramStart"/>
      <w:r w:rsidRPr="00340A92">
        <w:rPr>
          <w:rFonts w:ascii="Calibri" w:eastAsia="Times New Roman" w:hAnsi="Calibri" w:cs="Calibri"/>
          <w:color w:val="000000"/>
          <w:sz w:val="23"/>
          <w:szCs w:val="23"/>
        </w:rPr>
        <w:t>este</w:t>
      </w:r>
      <w:proofErr w:type="gramEnd"/>
      <w:r w:rsidRPr="00340A92">
        <w:rPr>
          <w:rFonts w:ascii="Calibri" w:eastAsia="Times New Roman" w:hAnsi="Calibri" w:cs="Calibri"/>
          <w:color w:val="000000"/>
          <w:sz w:val="23"/>
          <w:szCs w:val="23"/>
        </w:rPr>
        <w:t xml:space="preserve"> ARHIVA LUI SHORLOCK HOLMES. Scrieţi </w:t>
      </w:r>
      <w:proofErr w:type="gramStart"/>
      <w:r w:rsidRPr="00340A92">
        <w:rPr>
          <w:rFonts w:ascii="Calibri" w:eastAsia="Times New Roman" w:hAnsi="Calibri" w:cs="Calibri"/>
          <w:color w:val="000000"/>
          <w:sz w:val="23"/>
          <w:szCs w:val="23"/>
        </w:rPr>
        <w:t>ce</w:t>
      </w:r>
      <w:proofErr w:type="gramEnd"/>
      <w:r w:rsidRPr="00340A92">
        <w:rPr>
          <w:rFonts w:ascii="Calibri" w:eastAsia="Times New Roman" w:hAnsi="Calibri" w:cs="Calibri"/>
          <w:color w:val="000000"/>
          <w:sz w:val="23"/>
          <w:szCs w:val="23"/>
        </w:rPr>
        <w:t xml:space="preserve"> a fost substituit prin două cuvinteîn română sau 3 cuvinte în engleză prin ARHIVA LUI SHORLOCK HOLMES.</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 xml:space="preserve">Răspuns: </w:t>
      </w:r>
      <w:r w:rsidRPr="00340A92">
        <w:rPr>
          <w:rFonts w:ascii="Calibri" w:eastAsia="Times New Roman" w:hAnsi="Calibri" w:cs="Calibri"/>
          <w:color w:val="000000"/>
          <w:sz w:val="23"/>
          <w:szCs w:val="23"/>
        </w:rPr>
        <w:t>Ultima reverenţă sau His last bow</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Comentarii</w:t>
      </w:r>
      <w:r w:rsidRPr="00340A92">
        <w:rPr>
          <w:rFonts w:ascii="Calibri" w:eastAsia="Times New Roman" w:hAnsi="Calibri" w:cs="Calibri"/>
          <w:color w:val="000000"/>
          <w:sz w:val="23"/>
          <w:szCs w:val="23"/>
        </w:rPr>
        <w:t xml:space="preserve">: Ambele sunt creaţii de Sir Artur Conon Doyle.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xml:space="preserve"> Adaptat de Grigori Alhazov şi Veronica Vragaleva, ACORD</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i/>
          <w:iCs/>
          <w:color w:val="000000"/>
          <w:sz w:val="23"/>
          <w:szCs w:val="23"/>
        </w:rPr>
        <w:t xml:space="preserve">Facem şi noi o reverenţă şi </w:t>
      </w:r>
      <w:proofErr w:type="gramStart"/>
      <w:r w:rsidRPr="00340A92">
        <w:rPr>
          <w:rFonts w:ascii="Calibri" w:eastAsia="Times New Roman" w:hAnsi="Calibri" w:cs="Calibri"/>
          <w:i/>
          <w:iCs/>
          <w:color w:val="000000"/>
          <w:sz w:val="23"/>
          <w:szCs w:val="23"/>
        </w:rPr>
        <w:t>vă</w:t>
      </w:r>
      <w:proofErr w:type="gramEnd"/>
      <w:r w:rsidRPr="00340A92">
        <w:rPr>
          <w:rFonts w:ascii="Calibri" w:eastAsia="Times New Roman" w:hAnsi="Calibri" w:cs="Calibri"/>
          <w:i/>
          <w:iCs/>
          <w:color w:val="000000"/>
          <w:sz w:val="23"/>
          <w:szCs w:val="23"/>
        </w:rPr>
        <w:t xml:space="preserve"> mulţumim pentru participare!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FF0000"/>
          <w:sz w:val="23"/>
          <w:szCs w:val="23"/>
        </w:rPr>
        <w:t>Întrebări de rezervă:</w:t>
      </w:r>
    </w:p>
    <w:p w:rsidR="00340A92" w:rsidRPr="00340A92" w:rsidRDefault="00340A92" w:rsidP="00340A92">
      <w:pPr>
        <w:numPr>
          <w:ilvl w:val="0"/>
          <w:numId w:val="54"/>
        </w:numPr>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rPr>
        <w:t xml:space="preserve">Atenție în </w:t>
      </w:r>
      <w:proofErr w:type="gramStart"/>
      <w:r w:rsidRPr="00340A92">
        <w:rPr>
          <w:rFonts w:ascii="Calibri" w:eastAsia="Times New Roman" w:hAnsi="Calibri" w:cs="Calibri"/>
          <w:color w:val="000000"/>
          <w:sz w:val="23"/>
          <w:szCs w:val="23"/>
        </w:rPr>
        <w:t>întrebare  este</w:t>
      </w:r>
      <w:proofErr w:type="gramEnd"/>
      <w:r w:rsidRPr="00340A92">
        <w:rPr>
          <w:rFonts w:ascii="Calibri" w:eastAsia="Times New Roman" w:hAnsi="Calibri" w:cs="Calibri"/>
          <w:color w:val="000000"/>
          <w:sz w:val="23"/>
          <w:szCs w:val="23"/>
        </w:rPr>
        <w:t xml:space="preserve"> o înlocuire.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color w:val="000000"/>
          <w:sz w:val="23"/>
          <w:szCs w:val="23"/>
        </w:rPr>
        <w:t>Dacă am face aceasta în Spania vom fi mirați când vom auzi “Sayonara,baby”, însă dacă facem aceasta în America de Sud vom auzi fraza în original cu care suntem obișnuiți. Nu vă rugăm să spuneți ce am înlocuit prin a face aceasta, ci să scrieți cum sună în original.</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Raspuns</w:t>
      </w:r>
      <w:r w:rsidRPr="00340A92">
        <w:rPr>
          <w:rFonts w:ascii="Calibri" w:eastAsia="Times New Roman" w:hAnsi="Calibri" w:cs="Calibri"/>
          <w:color w:val="000000"/>
          <w:sz w:val="23"/>
          <w:szCs w:val="23"/>
        </w:rPr>
        <w:t>: «Hasta la vista, baby»</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Comentariu</w:t>
      </w:r>
      <w:r w:rsidRPr="00340A92">
        <w:rPr>
          <w:rFonts w:ascii="Calibri" w:eastAsia="Times New Roman" w:hAnsi="Calibri" w:cs="Calibri"/>
          <w:color w:val="000000"/>
          <w:sz w:val="23"/>
          <w:szCs w:val="23"/>
        </w:rPr>
        <w:t xml:space="preserve">: A face aceasta înseamnă a privi filmul Terminator. Când acesta a fost tradus în spaniolă traducătorii au schimbat fraza din spaniola în japoneză, pentru că aceasta </w:t>
      </w:r>
      <w:proofErr w:type="gramStart"/>
      <w:r w:rsidRPr="00340A92">
        <w:rPr>
          <w:rFonts w:ascii="Calibri" w:eastAsia="Times New Roman" w:hAnsi="Calibri" w:cs="Calibri"/>
          <w:color w:val="000000"/>
          <w:sz w:val="23"/>
          <w:szCs w:val="23"/>
        </w:rPr>
        <w:t>să</w:t>
      </w:r>
      <w:proofErr w:type="gramEnd"/>
      <w:r w:rsidRPr="00340A92">
        <w:rPr>
          <w:rFonts w:ascii="Calibri" w:eastAsia="Times New Roman" w:hAnsi="Calibri" w:cs="Calibri"/>
          <w:color w:val="000000"/>
          <w:sz w:val="23"/>
          <w:szCs w:val="23"/>
        </w:rPr>
        <w:t xml:space="preserve"> sune în altă limbă. În America de Sud însă a ramăs originalul frazei celebre.</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Sursa</w:t>
      </w:r>
      <w:r w:rsidRPr="00340A92">
        <w:rPr>
          <w:rFonts w:ascii="Calibri" w:eastAsia="Times New Roman" w:hAnsi="Calibri" w:cs="Calibri"/>
          <w:color w:val="000000"/>
          <w:sz w:val="23"/>
          <w:szCs w:val="23"/>
        </w:rPr>
        <w:t xml:space="preserve">: </w:t>
      </w:r>
      <w:hyperlink r:id="rId35" w:history="1">
        <w:r w:rsidRPr="00340A92">
          <w:rPr>
            <w:rFonts w:ascii="Calibri" w:eastAsia="Times New Roman" w:hAnsi="Calibri" w:cs="Calibri"/>
            <w:color w:val="0563C1"/>
            <w:sz w:val="23"/>
            <w:szCs w:val="23"/>
            <w:u w:val="single"/>
          </w:rPr>
          <w:t>https://ru.wikipedia.org/wiki/Hasta_la_vista,_baby</w:t>
        </w:r>
      </w:hyperlink>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Evghenii Beriozchin, PHI</w:t>
      </w:r>
    </w:p>
    <w:p w:rsidR="00340A92" w:rsidRPr="00340A92" w:rsidRDefault="00340A92" w:rsidP="00340A92">
      <w:pPr>
        <w:numPr>
          <w:ilvl w:val="0"/>
          <w:numId w:val="55"/>
        </w:numPr>
        <w:spacing w:line="240" w:lineRule="auto"/>
        <w:jc w:val="both"/>
        <w:textAlignment w:val="baseline"/>
        <w:rPr>
          <w:rFonts w:ascii="Calibri" w:eastAsia="Times New Roman" w:hAnsi="Calibri" w:cs="Calibri"/>
          <w:color w:val="000000"/>
          <w:sz w:val="23"/>
          <w:szCs w:val="23"/>
        </w:rPr>
      </w:pPr>
      <w:r w:rsidRPr="00340A92">
        <w:rPr>
          <w:rFonts w:ascii="Calibri" w:eastAsia="Times New Roman" w:hAnsi="Calibri" w:cs="Calibri"/>
          <w:color w:val="000000"/>
          <w:sz w:val="23"/>
          <w:szCs w:val="23"/>
        </w:rPr>
        <w:t xml:space="preserve">Edward </w:t>
      </w:r>
      <w:proofErr w:type="gramStart"/>
      <w:r w:rsidRPr="00340A92">
        <w:rPr>
          <w:rFonts w:ascii="Calibri" w:eastAsia="Times New Roman" w:hAnsi="Calibri" w:cs="Calibri"/>
          <w:color w:val="000000"/>
          <w:sz w:val="23"/>
          <w:szCs w:val="23"/>
        </w:rPr>
        <w:t>Lorens ,care</w:t>
      </w:r>
      <w:proofErr w:type="gramEnd"/>
      <w:r w:rsidRPr="00340A92">
        <w:rPr>
          <w:rFonts w:ascii="Calibri" w:eastAsia="Times New Roman" w:hAnsi="Calibri" w:cs="Calibri"/>
          <w:color w:val="000000"/>
          <w:sz w:val="23"/>
          <w:szCs w:val="23"/>
        </w:rPr>
        <w:t xml:space="preserve"> lucra în 1961 în departamentului de meteorologie al MIT  a creat un program care simula vremea de afara. Într-o zi ,după ce schimbase o singura cifră din zecimale a unor date despre condițiile atmosferice a observat ca această mică schimbare a conditiilor initial a dus la mari schimbari in prognoza pe o durata mare.Astfel publicatia sa din 1972 se intitula : „ Predictabilitate: Poate un ALFA care da din aripi in Brazilia sa provoace un BETA in Texas? „ </w:t>
      </w:r>
      <w:proofErr w:type="gramStart"/>
      <w:r w:rsidRPr="00340A92">
        <w:rPr>
          <w:rFonts w:ascii="Calibri" w:eastAsia="Times New Roman" w:hAnsi="Calibri" w:cs="Calibri"/>
          <w:color w:val="000000"/>
          <w:sz w:val="23"/>
          <w:szCs w:val="23"/>
        </w:rPr>
        <w:t>Intrebare :</w:t>
      </w:r>
      <w:proofErr w:type="gramEnd"/>
      <w:r w:rsidRPr="00340A92">
        <w:rPr>
          <w:rFonts w:ascii="Calibri" w:eastAsia="Times New Roman" w:hAnsi="Calibri" w:cs="Calibri"/>
          <w:color w:val="000000"/>
          <w:sz w:val="23"/>
          <w:szCs w:val="23"/>
        </w:rPr>
        <w:t xml:space="preserve"> Ce sunt  ALFA si BETA ?</w:t>
      </w:r>
    </w:p>
    <w:p w:rsidR="00340A92" w:rsidRPr="00340A92" w:rsidRDefault="00340A92" w:rsidP="00340A92">
      <w:pPr>
        <w:spacing w:after="0"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Raspuns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ALFA = fluture ; BETA = Tornado </w:t>
      </w:r>
    </w:p>
    <w:p w:rsidR="00340A92" w:rsidRPr="00340A92" w:rsidRDefault="00340A92" w:rsidP="00340A92">
      <w:pPr>
        <w:spacing w:after="0" w:line="240" w:lineRule="auto"/>
        <w:jc w:val="both"/>
        <w:rPr>
          <w:rFonts w:ascii="Times New Roman" w:eastAsia="Times New Roman" w:hAnsi="Times New Roman" w:cs="Times New Roman"/>
          <w:sz w:val="24"/>
          <w:szCs w:val="24"/>
        </w:rPr>
      </w:pPr>
      <w:proofErr w:type="gramStart"/>
      <w:r w:rsidRPr="00340A92">
        <w:rPr>
          <w:rFonts w:ascii="Calibri" w:eastAsia="Times New Roman" w:hAnsi="Calibri" w:cs="Calibri"/>
          <w:b/>
          <w:bCs/>
          <w:color w:val="000000"/>
          <w:sz w:val="23"/>
          <w:szCs w:val="23"/>
        </w:rPr>
        <w:t xml:space="preserve">Sursa </w:t>
      </w:r>
      <w:r w:rsidRPr="00340A92">
        <w:rPr>
          <w:rFonts w:ascii="Calibri" w:eastAsia="Times New Roman" w:hAnsi="Calibri" w:cs="Calibri"/>
          <w:color w:val="000000"/>
          <w:sz w:val="23"/>
          <w:szCs w:val="23"/>
        </w:rPr>
        <w:t>:</w:t>
      </w:r>
      <w:proofErr w:type="gramEnd"/>
      <w:r w:rsidRPr="00340A92">
        <w:rPr>
          <w:rFonts w:ascii="Calibri" w:eastAsia="Times New Roman" w:hAnsi="Calibri" w:cs="Calibri"/>
          <w:color w:val="000000"/>
          <w:sz w:val="23"/>
          <w:szCs w:val="23"/>
        </w:rPr>
        <w:t xml:space="preserve"> </w:t>
      </w:r>
      <w:hyperlink r:id="rId36" w:history="1">
        <w:r w:rsidRPr="00340A92">
          <w:rPr>
            <w:rFonts w:ascii="Calibri" w:eastAsia="Times New Roman" w:hAnsi="Calibri" w:cs="Calibri"/>
            <w:color w:val="0000FF"/>
            <w:sz w:val="23"/>
            <w:szCs w:val="23"/>
            <w:u w:val="single"/>
          </w:rPr>
          <w:t>http://www.etymonline.com/index.php?allowed_in_frame=0&amp;search=butterfly&amp;searchmode=none</w:t>
        </w:r>
      </w:hyperlink>
      <w:r w:rsidRPr="00340A92">
        <w:rPr>
          <w:rFonts w:ascii="Calibri" w:eastAsia="Times New Roman" w:hAnsi="Calibri" w:cs="Calibri"/>
          <w:color w:val="000000"/>
          <w:sz w:val="23"/>
          <w:szCs w:val="23"/>
        </w:rPr>
        <w:t xml:space="preserve"> </w:t>
      </w:r>
    </w:p>
    <w:p w:rsidR="00340A92" w:rsidRPr="00340A92" w:rsidRDefault="00340A92" w:rsidP="00340A92">
      <w:pPr>
        <w:spacing w:line="240" w:lineRule="auto"/>
        <w:jc w:val="both"/>
        <w:rPr>
          <w:rFonts w:ascii="Times New Roman" w:eastAsia="Times New Roman" w:hAnsi="Times New Roman" w:cs="Times New Roman"/>
          <w:sz w:val="24"/>
          <w:szCs w:val="24"/>
        </w:rPr>
      </w:pPr>
      <w:r w:rsidRPr="00340A92">
        <w:rPr>
          <w:rFonts w:ascii="Calibri" w:eastAsia="Times New Roman" w:hAnsi="Calibri" w:cs="Calibri"/>
          <w:b/>
          <w:bCs/>
          <w:color w:val="000000"/>
          <w:sz w:val="23"/>
          <w:szCs w:val="23"/>
        </w:rPr>
        <w:t>Autor</w:t>
      </w:r>
      <w:r w:rsidRPr="00340A92">
        <w:rPr>
          <w:rFonts w:ascii="Calibri" w:eastAsia="Times New Roman" w:hAnsi="Calibri" w:cs="Calibri"/>
          <w:color w:val="000000"/>
          <w:sz w:val="23"/>
          <w:szCs w:val="23"/>
        </w:rPr>
        <w:t>: Ojog Adrian, PHI</w:t>
      </w:r>
    </w:p>
    <w:p w:rsidR="00AE5F24" w:rsidRDefault="00AE5F24"/>
    <w:sectPr w:rsidR="00AE5F24" w:rsidSect="00340A92">
      <w:pgSz w:w="12240" w:h="15840"/>
      <w:pgMar w:top="567"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5DD"/>
    <w:multiLevelType w:val="multilevel"/>
    <w:tmpl w:val="5D52A8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2288E"/>
    <w:multiLevelType w:val="multilevel"/>
    <w:tmpl w:val="265E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9685A"/>
    <w:multiLevelType w:val="multilevel"/>
    <w:tmpl w:val="2304C1C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261DD"/>
    <w:multiLevelType w:val="multilevel"/>
    <w:tmpl w:val="2A80DC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17D53"/>
    <w:multiLevelType w:val="multilevel"/>
    <w:tmpl w:val="4B160DA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175A"/>
    <w:multiLevelType w:val="multilevel"/>
    <w:tmpl w:val="25EE8F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260B5"/>
    <w:multiLevelType w:val="multilevel"/>
    <w:tmpl w:val="B5D2D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01F1C"/>
    <w:multiLevelType w:val="multilevel"/>
    <w:tmpl w:val="774E4E1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B4C52"/>
    <w:multiLevelType w:val="multilevel"/>
    <w:tmpl w:val="51F6B9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E23B6"/>
    <w:multiLevelType w:val="multilevel"/>
    <w:tmpl w:val="7A44130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F131A"/>
    <w:multiLevelType w:val="multilevel"/>
    <w:tmpl w:val="1B0015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642D4"/>
    <w:multiLevelType w:val="multilevel"/>
    <w:tmpl w:val="0E10C2F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438BF"/>
    <w:multiLevelType w:val="multilevel"/>
    <w:tmpl w:val="5AE098F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670A15"/>
    <w:multiLevelType w:val="multilevel"/>
    <w:tmpl w:val="083C608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83233"/>
    <w:multiLevelType w:val="multilevel"/>
    <w:tmpl w:val="2EA847F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6C6F4E"/>
    <w:multiLevelType w:val="multilevel"/>
    <w:tmpl w:val="A1B637F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94571"/>
    <w:multiLevelType w:val="multilevel"/>
    <w:tmpl w:val="A6D49F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B4A8F"/>
    <w:multiLevelType w:val="multilevel"/>
    <w:tmpl w:val="04CAF7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B2A9F"/>
    <w:multiLevelType w:val="multilevel"/>
    <w:tmpl w:val="A6DE133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C06C8D"/>
    <w:multiLevelType w:val="multilevel"/>
    <w:tmpl w:val="525ACF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011055"/>
    <w:multiLevelType w:val="multilevel"/>
    <w:tmpl w:val="80BC270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C6122"/>
    <w:multiLevelType w:val="multilevel"/>
    <w:tmpl w:val="489CFF1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A7447"/>
    <w:multiLevelType w:val="multilevel"/>
    <w:tmpl w:val="2E1094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48542B"/>
    <w:multiLevelType w:val="multilevel"/>
    <w:tmpl w:val="664625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BD29AC"/>
    <w:multiLevelType w:val="multilevel"/>
    <w:tmpl w:val="A9D869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DC31B9"/>
    <w:multiLevelType w:val="multilevel"/>
    <w:tmpl w:val="8DE62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C8514C"/>
    <w:multiLevelType w:val="multilevel"/>
    <w:tmpl w:val="2CDC62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A098D"/>
    <w:multiLevelType w:val="multilevel"/>
    <w:tmpl w:val="18CCA8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DF350E"/>
    <w:multiLevelType w:val="multilevel"/>
    <w:tmpl w:val="3DCC498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183D42"/>
    <w:multiLevelType w:val="multilevel"/>
    <w:tmpl w:val="B79A4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381FF3"/>
    <w:multiLevelType w:val="multilevel"/>
    <w:tmpl w:val="D2E66F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3C1931"/>
    <w:multiLevelType w:val="multilevel"/>
    <w:tmpl w:val="64A476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9C5DE3"/>
    <w:multiLevelType w:val="multilevel"/>
    <w:tmpl w:val="3FF61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E00DCE"/>
    <w:multiLevelType w:val="multilevel"/>
    <w:tmpl w:val="878EB6F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F43C88"/>
    <w:multiLevelType w:val="multilevel"/>
    <w:tmpl w:val="E44A9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3278B1"/>
    <w:multiLevelType w:val="multilevel"/>
    <w:tmpl w:val="C2802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947C49"/>
    <w:multiLevelType w:val="multilevel"/>
    <w:tmpl w:val="A5E2662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8A3BEB"/>
    <w:multiLevelType w:val="multilevel"/>
    <w:tmpl w:val="EE76B3C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B22029"/>
    <w:multiLevelType w:val="multilevel"/>
    <w:tmpl w:val="1E78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D307F5"/>
    <w:multiLevelType w:val="multilevel"/>
    <w:tmpl w:val="E31077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AA1BE0"/>
    <w:multiLevelType w:val="multilevel"/>
    <w:tmpl w:val="35C2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4F4A99"/>
    <w:multiLevelType w:val="multilevel"/>
    <w:tmpl w:val="3C108F2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540A94"/>
    <w:multiLevelType w:val="multilevel"/>
    <w:tmpl w:val="F4B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6012CF"/>
    <w:multiLevelType w:val="multilevel"/>
    <w:tmpl w:val="A3AC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7A5BA1"/>
    <w:multiLevelType w:val="multilevel"/>
    <w:tmpl w:val="01A801D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E66896"/>
    <w:multiLevelType w:val="multilevel"/>
    <w:tmpl w:val="1B90B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F71013"/>
    <w:multiLevelType w:val="multilevel"/>
    <w:tmpl w:val="C55E58A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6F7E4A"/>
    <w:multiLevelType w:val="multilevel"/>
    <w:tmpl w:val="7316982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B9050A"/>
    <w:multiLevelType w:val="multilevel"/>
    <w:tmpl w:val="027A71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C18EC"/>
    <w:multiLevelType w:val="multilevel"/>
    <w:tmpl w:val="819E03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276CEB"/>
    <w:multiLevelType w:val="multilevel"/>
    <w:tmpl w:val="A800A19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1F582B"/>
    <w:multiLevelType w:val="multilevel"/>
    <w:tmpl w:val="3EB8AB4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5F72EA"/>
    <w:multiLevelType w:val="multilevel"/>
    <w:tmpl w:val="8468184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BB3520"/>
    <w:multiLevelType w:val="multilevel"/>
    <w:tmpl w:val="96D85C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F33823"/>
    <w:multiLevelType w:val="multilevel"/>
    <w:tmpl w:val="C94636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5"/>
    <w:lvlOverride w:ilvl="0">
      <w:lvl w:ilvl="0">
        <w:numFmt w:val="decimal"/>
        <w:lvlText w:val="%1."/>
        <w:lvlJc w:val="left"/>
      </w:lvl>
    </w:lvlOverride>
  </w:num>
  <w:num w:numId="3">
    <w:abstractNumId w:val="32"/>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8"/>
  </w:num>
  <w:num w:numId="7">
    <w:abstractNumId w:val="53"/>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34"/>
    <w:lvlOverride w:ilvl="0">
      <w:lvl w:ilvl="0">
        <w:numFmt w:val="decimal"/>
        <w:lvlText w:val="%1."/>
        <w:lvlJc w:val="left"/>
      </w:lvl>
    </w:lvlOverride>
  </w:num>
  <w:num w:numId="11">
    <w:abstractNumId w:val="25"/>
    <w:lvlOverride w:ilvl="0">
      <w:lvl w:ilvl="0">
        <w:numFmt w:val="decimal"/>
        <w:lvlText w:val="%1."/>
        <w:lvlJc w:val="left"/>
      </w:lvl>
    </w:lvlOverride>
  </w:num>
  <w:num w:numId="12">
    <w:abstractNumId w:val="30"/>
    <w:lvlOverride w:ilvl="0">
      <w:lvl w:ilvl="0">
        <w:numFmt w:val="decimal"/>
        <w:lvlText w:val="%1."/>
        <w:lvlJc w:val="left"/>
      </w:lvl>
    </w:lvlOverride>
  </w:num>
  <w:num w:numId="13">
    <w:abstractNumId w:val="40"/>
  </w:num>
  <w:num w:numId="14">
    <w:abstractNumId w:val="49"/>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1"/>
    <w:lvlOverride w:ilvl="0">
      <w:lvl w:ilvl="0">
        <w:numFmt w:val="decimal"/>
        <w:lvlText w:val="%1."/>
        <w:lvlJc w:val="left"/>
      </w:lvl>
    </w:lvlOverride>
  </w:num>
  <w:num w:numId="21">
    <w:abstractNumId w:val="54"/>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47"/>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41"/>
    <w:lvlOverride w:ilvl="0">
      <w:lvl w:ilvl="0">
        <w:numFmt w:val="decimal"/>
        <w:lvlText w:val="%1."/>
        <w:lvlJc w:val="left"/>
      </w:lvl>
    </w:lvlOverride>
  </w:num>
  <w:num w:numId="29">
    <w:abstractNumId w:val="51"/>
    <w:lvlOverride w:ilvl="0">
      <w:lvl w:ilvl="0">
        <w:numFmt w:val="decimal"/>
        <w:lvlText w:val="%1."/>
        <w:lvlJc w:val="left"/>
      </w:lvl>
    </w:lvlOverride>
  </w:num>
  <w:num w:numId="30">
    <w:abstractNumId w:val="28"/>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0"/>
    <w:lvlOverride w:ilvl="0">
      <w:lvl w:ilvl="0">
        <w:numFmt w:val="decimal"/>
        <w:lvlText w:val="%1."/>
        <w:lvlJc w:val="left"/>
      </w:lvl>
    </w:lvlOverride>
  </w:num>
  <w:num w:numId="33">
    <w:abstractNumId w:val="48"/>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46"/>
    <w:lvlOverride w:ilvl="0">
      <w:lvl w:ilvl="0">
        <w:numFmt w:val="decimal"/>
        <w:lvlText w:val="%1."/>
        <w:lvlJc w:val="left"/>
      </w:lvl>
    </w:lvlOverride>
  </w:num>
  <w:num w:numId="36">
    <w:abstractNumId w:val="44"/>
    <w:lvlOverride w:ilvl="0">
      <w:lvl w:ilvl="0">
        <w:numFmt w:val="decimal"/>
        <w:lvlText w:val="%1."/>
        <w:lvlJc w:val="left"/>
      </w:lvl>
    </w:lvlOverride>
  </w:num>
  <w:num w:numId="37">
    <w:abstractNumId w:val="42"/>
  </w:num>
  <w:num w:numId="38">
    <w:abstractNumId w:val="20"/>
    <w:lvlOverride w:ilvl="0">
      <w:lvl w:ilvl="0">
        <w:numFmt w:val="decimal"/>
        <w:lvlText w:val="%1."/>
        <w:lvlJc w:val="left"/>
      </w:lvl>
    </w:lvlOverride>
  </w:num>
  <w:num w:numId="39">
    <w:abstractNumId w:val="12"/>
    <w:lvlOverride w:ilvl="0">
      <w:lvl w:ilvl="0">
        <w:numFmt w:val="decimal"/>
        <w:lvlText w:val="%1."/>
        <w:lvlJc w:val="left"/>
      </w:lvl>
    </w:lvlOverride>
  </w:num>
  <w:num w:numId="40">
    <w:abstractNumId w:val="13"/>
    <w:lvlOverride w:ilvl="0">
      <w:lvl w:ilvl="0">
        <w:numFmt w:val="decimal"/>
        <w:lvlText w:val="%1."/>
        <w:lvlJc w:val="left"/>
      </w:lvl>
    </w:lvlOverride>
  </w:num>
  <w:num w:numId="41">
    <w:abstractNumId w:val="52"/>
    <w:lvlOverride w:ilvl="0">
      <w:lvl w:ilvl="0">
        <w:numFmt w:val="decimal"/>
        <w:lvlText w:val="%1."/>
        <w:lvlJc w:val="left"/>
      </w:lvl>
    </w:lvlOverride>
  </w:num>
  <w:num w:numId="42">
    <w:abstractNumId w:val="21"/>
    <w:lvlOverride w:ilvl="0">
      <w:lvl w:ilvl="0">
        <w:numFmt w:val="decimal"/>
        <w:lvlText w:val="%1."/>
        <w:lvlJc w:val="left"/>
      </w:lvl>
    </w:lvlOverride>
  </w:num>
  <w:num w:numId="43">
    <w:abstractNumId w:val="2"/>
    <w:lvlOverride w:ilvl="0">
      <w:lvl w:ilvl="0">
        <w:numFmt w:val="decimal"/>
        <w:lvlText w:val="%1."/>
        <w:lvlJc w:val="left"/>
      </w:lvl>
    </w:lvlOverride>
  </w:num>
  <w:num w:numId="44">
    <w:abstractNumId w:val="37"/>
    <w:lvlOverride w:ilvl="0">
      <w:lvl w:ilvl="0">
        <w:numFmt w:val="decimal"/>
        <w:lvlText w:val="%1."/>
        <w:lvlJc w:val="left"/>
      </w:lvl>
    </w:lvlOverride>
  </w:num>
  <w:num w:numId="45">
    <w:abstractNumId w:val="7"/>
    <w:lvlOverride w:ilvl="0">
      <w:lvl w:ilvl="0">
        <w:numFmt w:val="decimal"/>
        <w:lvlText w:val="%1."/>
        <w:lvlJc w:val="left"/>
      </w:lvl>
    </w:lvlOverride>
  </w:num>
  <w:num w:numId="46">
    <w:abstractNumId w:val="36"/>
    <w:lvlOverride w:ilvl="0">
      <w:lvl w:ilvl="0">
        <w:numFmt w:val="decimal"/>
        <w:lvlText w:val="%1."/>
        <w:lvlJc w:val="left"/>
      </w:lvl>
    </w:lvlOverride>
  </w:num>
  <w:num w:numId="47">
    <w:abstractNumId w:val="50"/>
    <w:lvlOverride w:ilvl="0">
      <w:lvl w:ilvl="0">
        <w:numFmt w:val="decimal"/>
        <w:lvlText w:val="%1."/>
        <w:lvlJc w:val="left"/>
      </w:lvl>
    </w:lvlOverride>
  </w:num>
  <w:num w:numId="48">
    <w:abstractNumId w:val="11"/>
    <w:lvlOverride w:ilvl="0">
      <w:lvl w:ilvl="0">
        <w:numFmt w:val="decimal"/>
        <w:lvlText w:val="%1."/>
        <w:lvlJc w:val="left"/>
      </w:lvl>
    </w:lvlOverride>
  </w:num>
  <w:num w:numId="49">
    <w:abstractNumId w:val="19"/>
    <w:lvlOverride w:ilvl="0">
      <w:lvl w:ilvl="0">
        <w:numFmt w:val="decimal"/>
        <w:lvlText w:val="%1."/>
        <w:lvlJc w:val="left"/>
      </w:lvl>
    </w:lvlOverride>
  </w:num>
  <w:num w:numId="50">
    <w:abstractNumId w:val="33"/>
    <w:lvlOverride w:ilvl="0">
      <w:lvl w:ilvl="0">
        <w:numFmt w:val="decimal"/>
        <w:lvlText w:val="%1."/>
        <w:lvlJc w:val="left"/>
      </w:lvl>
    </w:lvlOverride>
  </w:num>
  <w:num w:numId="51">
    <w:abstractNumId w:val="18"/>
    <w:lvlOverride w:ilvl="0">
      <w:lvl w:ilvl="0">
        <w:numFmt w:val="decimal"/>
        <w:lvlText w:val="%1."/>
        <w:lvlJc w:val="left"/>
      </w:lvl>
    </w:lvlOverride>
  </w:num>
  <w:num w:numId="52">
    <w:abstractNumId w:val="15"/>
    <w:lvlOverride w:ilvl="0">
      <w:lvl w:ilvl="0">
        <w:numFmt w:val="decimal"/>
        <w:lvlText w:val="%1."/>
        <w:lvlJc w:val="left"/>
      </w:lvl>
    </w:lvlOverride>
  </w:num>
  <w:num w:numId="53">
    <w:abstractNumId w:val="9"/>
    <w:lvlOverride w:ilvl="0">
      <w:lvl w:ilvl="0">
        <w:numFmt w:val="decimal"/>
        <w:lvlText w:val="%1."/>
        <w:lvlJc w:val="left"/>
      </w:lvl>
    </w:lvlOverride>
  </w:num>
  <w:num w:numId="54">
    <w:abstractNumId w:val="1"/>
  </w:num>
  <w:num w:numId="55">
    <w:abstractNumId w:val="45"/>
    <w:lvlOverride w:ilvl="0">
      <w:lvl w:ilvl="0">
        <w:numFmt w:val="decimal"/>
        <w:lvlText w:val="%1."/>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92"/>
    <w:rsid w:val="00101023"/>
    <w:rsid w:val="00340A92"/>
    <w:rsid w:val="007D51D7"/>
    <w:rsid w:val="00AE5F24"/>
    <w:rsid w:val="00B15C5D"/>
    <w:rsid w:val="00FC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566E7-3242-49A2-B306-7482C9B6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verge.com/2013/10/10/4822482/the-sound-design-of-gravity-glenn-freemantle-skip-lievsay" TargetMode="External"/><Relationship Id="rId13" Type="http://schemas.openxmlformats.org/officeDocument/2006/relationships/image" Target="media/image2.jpeg"/><Relationship Id="rId18" Type="http://schemas.openxmlformats.org/officeDocument/2006/relationships/hyperlink" Target="http://en.wikipedia.org/wiki/De_Havilland_Tiger_Moth" TargetMode="External"/><Relationship Id="rId26" Type="http://schemas.openxmlformats.org/officeDocument/2006/relationships/hyperlink" Target="http://evartist.narod.ru/text15/004.htm" TargetMode="External"/><Relationship Id="rId3" Type="http://schemas.openxmlformats.org/officeDocument/2006/relationships/settings" Target="settings.xml"/><Relationship Id="rId21" Type="http://schemas.openxmlformats.org/officeDocument/2006/relationships/hyperlink" Target="http://www.imdb.com/character/ch0026514/?ref_=tt_cl_t4" TargetMode="External"/><Relationship Id="rId34" Type="http://schemas.openxmlformats.org/officeDocument/2006/relationships/hyperlink" Target="https://www.youtube.com/watch?v=SghltNZdmbk" TargetMode="External"/><Relationship Id="rId7" Type="http://schemas.openxmlformats.org/officeDocument/2006/relationships/hyperlink" Target="https://ru.wikipedia.org/wiki/%D0%9E%D0%BF%D0%B5%D1%80%D0%B0%D1%86%D0%B8%D1%8F_" TargetMode="External"/><Relationship Id="rId12" Type="http://schemas.openxmlformats.org/officeDocument/2006/relationships/hyperlink" Target="https://www.google.md/search?q=Peter+Aykroyd&amp;es_sm=122&amp;tbm=isch&amp;tbo=u&amp;source=univ&amp;sa=X&amp;ei=Ne7wVJPSB6KAzAO1nYKQAQ&amp;ved=0CB4QsAQ" TargetMode="External"/><Relationship Id="rId17" Type="http://schemas.openxmlformats.org/officeDocument/2006/relationships/hyperlink" Target="http://en.wikipedia.org/wiki/Radio-controlled_aircraft" TargetMode="External"/><Relationship Id="rId25" Type="http://schemas.openxmlformats.org/officeDocument/2006/relationships/hyperlink" Target="http://www.etymonline.com/index.php?allowed_in_frame=0&amp;search=orange&amp;searchmode=none" TargetMode="External"/><Relationship Id="rId33" Type="http://schemas.openxmlformats.org/officeDocument/2006/relationships/hyperlink" Target="http://youtu.be/Y8Jy2eDi6JQ?t=11m14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o.wikipedia.org/w/index.php?title=The_Force&amp;action=edit&amp;redlink=1" TargetMode="Externa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ro.wikipedia.org/wiki/Israel" TargetMode="External"/><Relationship Id="rId11" Type="http://schemas.openxmlformats.org/officeDocument/2006/relationships/hyperlink" Target="http://youtu.be/DEoJYqGA4b0?t=3m9s" TargetMode="External"/><Relationship Id="rId24" Type="http://schemas.openxmlformats.org/officeDocument/2006/relationships/hyperlink" Target="https://en.wikipedia.org/wiki/Italic_type" TargetMode="External"/><Relationship Id="rId32" Type="http://schemas.openxmlformats.org/officeDocument/2006/relationships/hyperlink" Target="https://en.wikipedia.org/wiki/Cyrillic_script" TargetMode="External"/><Relationship Id="rId37" Type="http://schemas.openxmlformats.org/officeDocument/2006/relationships/fontTable" Target="fontTable.xml"/><Relationship Id="rId5" Type="http://schemas.openxmlformats.org/officeDocument/2006/relationships/hyperlink" Target="http://songmeanings.com/songs/view/10423" TargetMode="External"/><Relationship Id="rId15" Type="http://schemas.openxmlformats.org/officeDocument/2006/relationships/hyperlink" Target="https://ro.wikipedia.org/wiki/Jedi" TargetMode="External"/><Relationship Id="rId23" Type="http://schemas.openxmlformats.org/officeDocument/2006/relationships/hyperlink" Target="http://www.businessinsider.com/neil-patrick-harris-mocks-white-oscars-2015-2" TargetMode="External"/><Relationship Id="rId28" Type="http://schemas.openxmlformats.org/officeDocument/2006/relationships/hyperlink" Target="https://www.psychologytoday.com/blog/the-scientific-fundamentalist/200802/the-returning-soldier-effect-i-why-are-more-boys-born" TargetMode="External"/><Relationship Id="rId36" Type="http://schemas.openxmlformats.org/officeDocument/2006/relationships/hyperlink" Target="http://www.etymonline.com/index.php?allowed_in_frame=0&amp;search=butterfly&amp;searchmode=none" TargetMode="External"/><Relationship Id="rId10" Type="http://schemas.openxmlformats.org/officeDocument/2006/relationships/hyperlink" Target="https://ru.wikipedia.org/wiki/Mega_Man_%28%D0%B8%D0%B3%D1%80%D0%B0%29" TargetMode="External"/><Relationship Id="rId19" Type="http://schemas.openxmlformats.org/officeDocument/2006/relationships/hyperlink" Target="https://ru.wikipedia.org/wiki/%D0%93%D1%80%D0%B0%D0%BC%D0%BF%D0%BB%D0%B0%D1%81%D1%82%D0%B8%D0%BD%D0%BA%D0%B0" TargetMode="External"/><Relationship Id="rId31" Type="http://schemas.openxmlformats.org/officeDocument/2006/relationships/hyperlink" Target="https://en.wikipedia.org/wiki/Cyri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ro.wikipedia.org/wiki/Star_Wars" TargetMode="External"/><Relationship Id="rId22" Type="http://schemas.openxmlformats.org/officeDocument/2006/relationships/hyperlink" Target="http://www.hollywoodreporter.com/news/oscars-acting-nominees-all-white-764018" TargetMode="External"/><Relationship Id="rId27" Type="http://schemas.openxmlformats.org/officeDocument/2006/relationships/hyperlink" Target="http://www.nytimes.com/books/first/s/schlosser-fast.html?_r=1" TargetMode="External"/><Relationship Id="rId30" Type="http://schemas.openxmlformats.org/officeDocument/2006/relationships/hyperlink" Target="http://dexonline.ro/definitie/vomitoriu" TargetMode="External"/><Relationship Id="rId35" Type="http://schemas.openxmlformats.org/officeDocument/2006/relationships/hyperlink" Target="https://ru.wikipedia.org/wiki/Hasta_la_vista,_ba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5055</Words>
  <Characters>28817</Characters>
  <Application>Microsoft Office Word</Application>
  <DocSecurity>0</DocSecurity>
  <Lines>240</Lines>
  <Paragraphs>67</Paragraphs>
  <ScaleCrop>false</ScaleCrop>
  <Company/>
  <LinksUpToDate>false</LinksUpToDate>
  <CharactersWithSpaces>33805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Vragaleva Veronica</dc:creator>
  <cp:keywords/>
  <dc:description/>
  <cp:lastModifiedBy>Vragaleva Veronica</cp:lastModifiedBy>
  <cp:revision>4</cp:revision>
  <dcterms:created xsi:type="dcterms:W3CDTF">2015-02-28T11:13:00Z</dcterms:created>
  <dcterms:modified xsi:type="dcterms:W3CDTF">2015-02-28T11:20:00Z</dcterms:modified>
</cp:coreProperties>
</file>