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AF8" w:rsidRDefault="00E94AF8" w:rsidP="00724341">
      <w:pPr>
        <w:pStyle w:val="ListParagraph"/>
        <w:numPr>
          <w:ilvl w:val="0"/>
          <w:numId w:val="2"/>
        </w:numPr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Suntem</w:t>
      </w:r>
      <w:r w:rsidR="002C7E29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siguri</w:t>
      </w:r>
      <w:r w:rsidR="002C7E29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că</w:t>
      </w:r>
      <w:r w:rsidR="002C7E29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toți vor răspunde</w:t>
      </w:r>
      <w:r w:rsidR="002C7E29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corect</w:t>
      </w:r>
      <w:r w:rsidR="002C7E29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la această</w:t>
      </w:r>
      <w:r w:rsidR="002C7E29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întrebare. 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Vorbitorii de swahili din Tanzania spun „hamnashida” în nord și „hamna tabu” în sud. Dar cum spun cei din Zanzibar și Kenya?</w:t>
      </w:r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94AF8" w:rsidRPr="005C26BF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: HakunaMatata</w:t>
      </w:r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Comentariu: Am fost optimiști în introducere. „Hakunamatata” înseamnă „totul va fi bine”.</w:t>
      </w:r>
    </w:p>
    <w:p w:rsidR="00E94AF8" w:rsidRP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Sursa: </w:t>
      </w:r>
      <w:hyperlink r:id="rId7" w:history="1">
        <w:r w:rsidRPr="00F82092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https://en.wikipedia.org/wiki/Hakuna_matata</w:t>
        </w:r>
      </w:hyperlink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2C7E29" w:rsidRDefault="002C7E29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94AF8" w:rsidRDefault="00E94AF8" w:rsidP="00724341">
      <w:pPr>
        <w:pStyle w:val="ListParagraph"/>
        <w:numPr>
          <w:ilvl w:val="0"/>
          <w:numId w:val="2"/>
        </w:numPr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Timp de 11 luni, 250 de muncitori de la fabrica din H</w:t>
      </w:r>
      <w:r w:rsidR="00E86281">
        <w:rPr>
          <w:rFonts w:ascii="Arial" w:eastAsia="Times New Roman" w:hAnsi="Arial" w:cs="Arial"/>
          <w:color w:val="535353"/>
          <w:sz w:val="20"/>
          <w:szCs w:val="20"/>
          <w:lang w:val="ro-RO"/>
        </w:rPr>
        <w:t>aymills au fabric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at un produs cu o lungime totală de 48 mii de kilometri și o greutate de 1600 de tone. Produsul era necesar pentru a const</w:t>
      </w:r>
      <w:r w:rsidR="00E86281">
        <w:rPr>
          <w:rFonts w:ascii="Arial" w:eastAsia="Times New Roman" w:hAnsi="Arial" w:cs="Arial"/>
          <w:color w:val="535353"/>
          <w:sz w:val="20"/>
          <w:szCs w:val="20"/>
          <w:lang w:val="ro-RO"/>
        </w:rPr>
        <w:t>rui ceea ce a optimizat timpul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 de la 10 zile la câteva ore sau chiar minute. Numiți ceea ce a fost construit prin trei cuvinte.</w:t>
      </w:r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: Cablul telegrafic transatlantic </w:t>
      </w:r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Criteriu: Legătura telegrafică transatlantică</w:t>
      </w:r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Comentariu: Muncitorii de la Haymills au fabricat sârma necesară pentru cablu.</w:t>
      </w:r>
    </w:p>
    <w:p w:rsidR="00E94AF8" w:rsidRP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Sursa: </w:t>
      </w:r>
      <w:hyperlink r:id="rId8" w:history="1">
        <w:r w:rsidRPr="00F82092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https://en.wikipedia.org/wiki/Transatlantic_telegraph_cable</w:t>
        </w:r>
      </w:hyperlink>
    </w:p>
    <w:p w:rsidR="005C26BF" w:rsidRDefault="005C26BF" w:rsidP="00724341">
      <w:pPr>
        <w:pStyle w:val="ListParagraph"/>
        <w:spacing w:after="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2C7E29" w:rsidRDefault="002C7E29" w:rsidP="00724341">
      <w:pPr>
        <w:pStyle w:val="ListParagraph"/>
        <w:spacing w:after="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5C26BF" w:rsidRDefault="005C26BF" w:rsidP="0072434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Într-un articol de revistă au fost publicate fotografiile unor animale din cîteva gradini zoologice: a unui păun, a unui tigru, a unui cangur și chiar a unui ornitorinc. </w:t>
      </w:r>
    </w:p>
    <w:p w:rsidR="005C26BF" w:rsidRPr="005C26BF" w:rsidRDefault="005C26BF" w:rsidP="00724341">
      <w:pPr>
        <w:pStyle w:val="ListParagraph"/>
        <w:spacing w:after="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Lipsea însă fotografia unei păsări - subiect a unei expresii binecunoscute. </w:t>
      </w:r>
    </w:p>
    <w:p w:rsidR="005C26BF" w:rsidRPr="005C26BF" w:rsidRDefault="005C26BF" w:rsidP="00724341">
      <w:pPr>
        <w:spacing w:after="0"/>
        <w:ind w:firstLine="72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>Numiți cu un singur cuvînt animalele, căror le-a fost dedicat articolul.</w:t>
      </w:r>
    </w:p>
    <w:p w:rsidR="005C26BF" w:rsidRPr="005C26BF" w:rsidRDefault="005C26BF" w:rsidP="00724341">
      <w:pPr>
        <w:spacing w:after="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5C26BF" w:rsidRPr="005C26BF" w:rsidRDefault="005C26BF" w:rsidP="00724341">
      <w:pPr>
        <w:spacing w:after="0"/>
        <w:ind w:left="72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>: Albinoși</w:t>
      </w:r>
    </w:p>
    <w:p w:rsidR="005C26BF" w:rsidRDefault="005C26BF" w:rsidP="00724341">
      <w:pPr>
        <w:spacing w:after="0"/>
        <w:ind w:firstLine="72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>Coment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ariu</w:t>
      </w: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>: erau publicate fotografiile animalelor albinoși, însă nu era prezentă cioara albă.</w:t>
      </w:r>
    </w:p>
    <w:p w:rsidR="002C7E29" w:rsidRDefault="002C7E29" w:rsidP="00724341">
      <w:pPr>
        <w:spacing w:after="0"/>
        <w:ind w:firstLine="72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FC6AC4" w:rsidRPr="00523066" w:rsidRDefault="0098490E" w:rsidP="00724341">
      <w:pPr>
        <w:pStyle w:val="ListParagraph"/>
        <w:numPr>
          <w:ilvl w:val="0"/>
          <w:numId w:val="2"/>
        </w:numPr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  <w:r w:rsidRP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>O</w:t>
      </w:r>
      <w:r w:rsidR="00CE3AFC" w:rsidRP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 legendă urbană spune că odată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un </w:t>
      </w:r>
      <w:r w:rsidR="00CE3AFC" w:rsidRP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>compoz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itor </w:t>
      </w:r>
      <w:r w:rsidR="00FC6AC4" w:rsidRP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>fară talent î</w:t>
      </w:r>
      <w:r w:rsidR="00CE3AFC" w:rsidRP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>i marturisea vestitului compozitor v</w:t>
      </w:r>
      <w:r w:rsid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>i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enez Franz Lehar </w:t>
      </w:r>
      <w:r w:rsidR="00CE3AFC" w:rsidRP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că noaptea este cel mai bun </w:t>
      </w:r>
      <w:r w:rsidR="00FC6AC4" w:rsidRP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timp pentru a scrie muzica. </w:t>
      </w:r>
      <w:r w:rsidR="00FC6AC4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“</w:t>
      </w:r>
      <w:r w:rsidR="00CE3AFC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Notele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="00CE3AFC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parcă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="00CE3AFC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singure se nas</w:t>
      </w:r>
      <w:r w:rsidR="00D11A71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c</w:t>
      </w:r>
      <w:r w:rsidR="00FC6AC4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la mine î</w:t>
      </w:r>
      <w:r w:rsidR="00CE3AFC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n cap</w:t>
      </w:r>
      <w:r w:rsid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”, spunea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ace</w:t>
      </w:r>
      <w:r w:rsidR="00FC6AC4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sta.</w:t>
      </w:r>
    </w:p>
    <w:p w:rsidR="00523066" w:rsidRPr="00724341" w:rsidRDefault="00FC6AC4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Lehar a replicatironic</w:t>
      </w:r>
      <w:r w:rsid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 :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“</w:t>
      </w:r>
      <w:r w:rsid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D</w:t>
      </w:r>
      <w:r w:rsidR="00D11A71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esigur</w:t>
      </w:r>
      <w:r w:rsid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,</w:t>
      </w:r>
      <w:r w:rsidR="00D11A71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aşa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="00D11A71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şi este</w:t>
      </w:r>
      <w:r w:rsid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,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="00D11A71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pentru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="00D11A71" w:rsidRP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>că</w:t>
      </w:r>
      <w:r w:rsidR="00724341" w:rsidRP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="00D11A71" w:rsidRP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>noapte</w:t>
      </w:r>
      <w:r w:rsidR="00523066" w:rsidRP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>a</w:t>
      </w:r>
      <w:r w:rsidR="00D11A71" w:rsidRP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este cel mai bun tim</w:t>
      </w:r>
      <w:r w:rsidRP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>p</w:t>
      </w:r>
      <w:r w:rsidR="00724341" w:rsidRP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>pentru a face asta</w:t>
      </w:r>
      <w:r w:rsidR="00523066" w:rsidRP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>”</w:t>
      </w:r>
      <w:r w:rsidRP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>. A face ce?</w:t>
      </w:r>
    </w:p>
    <w:p w:rsidR="00523066" w:rsidRDefault="00523066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523066" w:rsidRPr="005C26BF" w:rsidRDefault="00523066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 w:rsidR="00D11A71" w:rsidRP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: </w:t>
      </w:r>
      <w:r w:rsidR="00D11A71"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afura (sutrage, după sens)</w:t>
      </w:r>
    </w:p>
    <w:p w:rsidR="00E86281" w:rsidRDefault="00D11A71" w:rsidP="00724341">
      <w:pPr>
        <w:pStyle w:val="ListParagraph"/>
        <w:spacing w:before="120" w:line="249" w:lineRule="atLeast"/>
        <w:rPr>
          <w:rStyle w:val="Hyperlink"/>
          <w:rFonts w:ascii="Arial" w:eastAsia="Times New Roman" w:hAnsi="Arial" w:cs="Arial"/>
          <w:sz w:val="20"/>
          <w:szCs w:val="20"/>
          <w:lang w:val="fr-FR"/>
        </w:rPr>
      </w:pPr>
      <w:r w:rsidRPr="00523066">
        <w:rPr>
          <w:rFonts w:ascii="Arial" w:eastAsia="Times New Roman" w:hAnsi="Arial" w:cs="Arial"/>
          <w:bCs/>
          <w:color w:val="535353"/>
          <w:sz w:val="20"/>
          <w:szCs w:val="20"/>
          <w:lang w:val="ro-RO"/>
        </w:rPr>
        <w:t>Sursa:</w:t>
      </w:r>
      <w:hyperlink r:id="rId9" w:history="1">
        <w:r w:rsidR="00FC6AC4" w:rsidRPr="00523066">
          <w:rPr>
            <w:rStyle w:val="Hyperlink"/>
            <w:rFonts w:ascii="Arial" w:eastAsia="Times New Roman" w:hAnsi="Arial" w:cs="Arial"/>
            <w:sz w:val="20"/>
            <w:szCs w:val="20"/>
            <w:lang w:val="fr-FR"/>
          </w:rPr>
          <w:t>http://www.peoples.ru/art/music/composer/leher/facts.html</w:t>
        </w:r>
      </w:hyperlink>
    </w:p>
    <w:p w:rsidR="00E86281" w:rsidRDefault="00E86281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0000FF" w:themeColor="hyperlink"/>
          <w:sz w:val="20"/>
          <w:szCs w:val="20"/>
          <w:u w:val="single"/>
          <w:lang w:val="fr-FR"/>
        </w:rPr>
      </w:pPr>
    </w:p>
    <w:p w:rsidR="002C7E29" w:rsidRPr="00E86281" w:rsidRDefault="002C7E29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0000FF" w:themeColor="hyperlink"/>
          <w:sz w:val="20"/>
          <w:szCs w:val="20"/>
          <w:u w:val="single"/>
          <w:lang w:val="fr-FR"/>
        </w:rPr>
      </w:pPr>
    </w:p>
    <w:p w:rsidR="00E86281" w:rsidRDefault="00E86281" w:rsidP="00724341">
      <w:pPr>
        <w:pStyle w:val="ListParagraph"/>
        <w:numPr>
          <w:ilvl w:val="0"/>
          <w:numId w:val="2"/>
        </w:numPr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În total, ele erau patru, dintre care două erau cunoscute sub numele Miniluv și Minipax. Numiți-l pe cel care în activitatea sa utiliza o celebră formulă matematică.</w:t>
      </w:r>
    </w:p>
    <w:p w:rsidR="00E86281" w:rsidRDefault="00E86281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86281" w:rsidRDefault="00E86281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: Ministerul Adevărului</w:t>
      </w:r>
    </w:p>
    <w:p w:rsidR="00E86281" w:rsidRDefault="00E86281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Criteriu: Minitrue</w:t>
      </w:r>
    </w:p>
    <w:p w:rsidR="00E86281" w:rsidRDefault="00E86281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Comentariu: Miniluv este Ministerul Iubirii, Minipax este Ministerul Păcii din romanul „1984” de George Orwell. Al treilea era Ministerul Bunăstării. Ministerul Adevărului era, printre altele, responsabil de a propaga ideea că 2+2=5 atunci când acest lucru este necesar.</w:t>
      </w:r>
    </w:p>
    <w:p w:rsidR="00E86281" w:rsidRDefault="00E86281" w:rsidP="00724341">
      <w:pPr>
        <w:pStyle w:val="ListParagraph"/>
        <w:spacing w:before="120" w:line="249" w:lineRule="atLeast"/>
        <w:rPr>
          <w:rStyle w:val="Hyperlink"/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Sursa: </w:t>
      </w:r>
      <w:hyperlink r:id="rId10" w:history="1">
        <w:r w:rsidRPr="00F82092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https://en.wikipedia.org/wiki/Ministries_of_Nineteen_Eighty-Four</w:t>
        </w:r>
      </w:hyperlink>
    </w:p>
    <w:p w:rsidR="00FC6AC4" w:rsidRDefault="00FC6AC4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</w:p>
    <w:p w:rsidR="005C26BF" w:rsidRDefault="005C26BF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</w:p>
    <w:p w:rsidR="005C26BF" w:rsidRDefault="005C26BF" w:rsidP="0072434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lastRenderedPageBreak/>
        <w:t>Se zice că înainte de una din lupte  Alexandru Macedon a zis: ”Dacă cîștigăm, nu ne vom mîndrim cu un astfel  de cîștig, iar dacă vom fi învinși, va fi o adevărată rușine ”  Despre lupta cu cine spunea Alexandru Macedon?</w:t>
      </w:r>
    </w:p>
    <w:p w:rsidR="005C26BF" w:rsidRPr="005C26BF" w:rsidRDefault="005C26BF" w:rsidP="00724341">
      <w:pPr>
        <w:pStyle w:val="ListParagraph"/>
        <w:spacing w:after="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5C26BF" w:rsidRPr="005C26BF" w:rsidRDefault="005C26BF" w:rsidP="00724341">
      <w:pPr>
        <w:spacing w:after="0"/>
        <w:ind w:firstLine="72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: Cu  Amazoane </w:t>
      </w:r>
    </w:p>
    <w:p w:rsidR="005C26BF" w:rsidRPr="00523066" w:rsidRDefault="005C26BF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</w:p>
    <w:p w:rsidR="00C35777" w:rsidRPr="00523066" w:rsidRDefault="00A40B0B" w:rsidP="00724341">
      <w:pPr>
        <w:pStyle w:val="ListParagraph"/>
        <w:numPr>
          <w:ilvl w:val="0"/>
          <w:numId w:val="2"/>
        </w:numPr>
        <w:spacing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Actri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ţa de origine franceză, Marion Cottiliar</w:t>
      </w:r>
      <w:r w:rsidR="00C35777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d susţine ca graţie tatălui său 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ştie să meargă pe bicicletă </w:t>
      </w:r>
      <w:r w:rsidR="00C35777">
        <w:rPr>
          <w:rFonts w:ascii="Arial" w:eastAsia="Times New Roman" w:hAnsi="Arial" w:cs="Arial"/>
          <w:color w:val="535353"/>
          <w:sz w:val="20"/>
          <w:szCs w:val="20"/>
          <w:lang w:val="ro-RO"/>
        </w:rPr>
        <w:t>fără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a avea </w:t>
      </w:r>
      <w:r w:rsidR="00C35777">
        <w:rPr>
          <w:rFonts w:ascii="Arial" w:eastAsia="Times New Roman" w:hAnsi="Arial" w:cs="Arial"/>
          <w:color w:val="535353"/>
          <w:sz w:val="20"/>
          <w:szCs w:val="20"/>
          <w:lang w:val="ro-RO"/>
        </w:rPr>
        <w:t>biciclet</w:t>
      </w:r>
      <w:r w:rsid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>ă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 sau să </w:t>
      </w:r>
      <w:r w:rsidR="00C35777">
        <w:rPr>
          <w:rFonts w:ascii="Arial" w:eastAsia="Times New Roman" w:hAnsi="Arial" w:cs="Arial"/>
          <w:color w:val="535353"/>
          <w:sz w:val="20"/>
          <w:szCs w:val="20"/>
          <w:lang w:val="ro-RO"/>
        </w:rPr>
        <w:t>mănânce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 un măr </w:t>
      </w:r>
      <w:r w:rsidR="00C35777">
        <w:rPr>
          <w:rFonts w:ascii="Arial" w:eastAsia="Times New Roman" w:hAnsi="Arial" w:cs="Arial"/>
          <w:color w:val="535353"/>
          <w:sz w:val="20"/>
          <w:szCs w:val="20"/>
          <w:lang w:val="ro-RO"/>
        </w:rPr>
        <w:t>fără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 a avea de fapt </w:t>
      </w:r>
      <w:r w:rsidR="00C35777">
        <w:rPr>
          <w:rFonts w:ascii="Arial" w:eastAsia="Times New Roman" w:hAnsi="Arial" w:cs="Arial"/>
          <w:color w:val="535353"/>
          <w:sz w:val="20"/>
          <w:szCs w:val="20"/>
          <w:lang w:val="ro-RO"/>
        </w:rPr>
        <w:t>mărul. Numiţi print-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un </w:t>
      </w:r>
      <w:r w:rsidR="00C35777">
        <w:rPr>
          <w:rFonts w:ascii="Arial" w:eastAsia="Times New Roman" w:hAnsi="Arial" w:cs="Arial"/>
          <w:color w:val="535353"/>
          <w:sz w:val="20"/>
          <w:szCs w:val="20"/>
          <w:lang w:val="ro-RO"/>
        </w:rPr>
        <w:t>cuvânt</w:t>
      </w:r>
      <w:r w:rsid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scurt 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profesia </w:t>
      </w:r>
      <w:r w:rsidR="00C35777">
        <w:rPr>
          <w:rFonts w:ascii="Arial" w:eastAsia="Times New Roman" w:hAnsi="Arial" w:cs="Arial"/>
          <w:color w:val="535353"/>
          <w:sz w:val="20"/>
          <w:szCs w:val="20"/>
          <w:lang w:val="ro-RO"/>
        </w:rPr>
        <w:t>tatălui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 actriţei?</w:t>
      </w:r>
    </w:p>
    <w:p w:rsidR="00C35777" w:rsidRPr="00523066" w:rsidRDefault="00C35777" w:rsidP="00724341">
      <w:pPr>
        <w:pStyle w:val="ListParagraph"/>
        <w:spacing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</w:p>
    <w:p w:rsidR="00523066" w:rsidRPr="002C7E29" w:rsidRDefault="00523066" w:rsidP="00724341">
      <w:pPr>
        <w:pStyle w:val="ListParagraph"/>
        <w:spacing w:line="249" w:lineRule="atLeast"/>
        <w:rPr>
          <w:rFonts w:ascii="Arial" w:eastAsia="Times New Roman" w:hAnsi="Arial" w:cs="Arial"/>
          <w:color w:val="535353"/>
          <w:sz w:val="20"/>
          <w:szCs w:val="20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</w:rPr>
        <w:t>Răspuns</w:t>
      </w:r>
      <w:r>
        <w:rPr>
          <w:rFonts w:ascii="Arial" w:eastAsia="Times New Roman" w:hAnsi="Arial" w:cs="Arial"/>
          <w:color w:val="535353"/>
          <w:sz w:val="20"/>
          <w:szCs w:val="20"/>
        </w:rPr>
        <w:t>: mim</w:t>
      </w:r>
    </w:p>
    <w:p w:rsidR="00523066" w:rsidRPr="00E94AF8" w:rsidRDefault="00A40B0B" w:rsidP="00724341">
      <w:pPr>
        <w:pStyle w:val="ListParagraph"/>
        <w:spacing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Sursa: </w:t>
      </w:r>
      <w:hyperlink r:id="rId11" w:history="1">
        <w:r w:rsidRPr="00523066">
          <w:rPr>
            <w:rStyle w:val="Hyperlink"/>
            <w:rFonts w:ascii="Arial" w:hAnsi="Arial" w:cs="Arial"/>
            <w:sz w:val="20"/>
            <w:szCs w:val="20"/>
            <w:lang w:val="fr-FR"/>
          </w:rPr>
          <w:t>http://esquire.ru/wil/marion-cotillard</w:t>
        </w:r>
      </w:hyperlink>
    </w:p>
    <w:p w:rsidR="0059512B" w:rsidRDefault="0059512B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2C7E29" w:rsidRDefault="002C7E29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86281" w:rsidRDefault="00E86281" w:rsidP="00724341">
      <w:pPr>
        <w:pStyle w:val="ListParagraph"/>
        <w:numPr>
          <w:ilvl w:val="0"/>
          <w:numId w:val="2"/>
        </w:numPr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Se spune că în anii 1970 în timpul unui turneu de șah din Iugoslavia, marele maestru Gligorici a organizat o excursie în munți pentru șahi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știi invitați. Gligorici era la volanul autobuzului și la un moment dat a pierdut controlul acestuia. Din fericire, autobuzul s-a oprit în bordura de protecție. Șahiștii au ieșit din autobuz, iar Gligorici, vădit afectat, spunea: „Doamne, din cauza imprudenței mele prostești era să ucid zece mari șahiști ai lumii!”. Bobby Fischer i-a privit pe toți ceu din jur și i-a șoptit la ureche lui Mihail Tal două cuvinte. Restabiliți aceste două cuvinte care încep cu aceeași literă.</w:t>
      </w:r>
    </w:p>
    <w:p w:rsidR="00E86281" w:rsidRDefault="00E86281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86281" w:rsidRDefault="00E86281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: Doar doi</w:t>
      </w:r>
    </w:p>
    <w:p w:rsidR="00E86281" w:rsidRDefault="00E86281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Sursa: </w:t>
      </w:r>
      <w:hyperlink r:id="rId12" w:history="1">
        <w:r w:rsidRPr="00F82092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http://www.proza.ru/diary/oleg114/2016-01-31</w:t>
        </w:r>
      </w:hyperlink>
    </w:p>
    <w:p w:rsidR="00E94AF8" w:rsidRDefault="00E94AF8" w:rsidP="00724341">
      <w:pPr>
        <w:pStyle w:val="ListParagraph"/>
        <w:spacing w:before="120" w:line="249" w:lineRule="atLeast"/>
        <w:rPr>
          <w:rStyle w:val="Hyperlink"/>
          <w:rFonts w:ascii="Arial" w:eastAsia="Times New Roman" w:hAnsi="Arial" w:cs="Arial"/>
          <w:sz w:val="20"/>
          <w:szCs w:val="20"/>
          <w:lang w:val="ro-RO"/>
        </w:rPr>
      </w:pPr>
    </w:p>
    <w:p w:rsidR="002C7E29" w:rsidRDefault="002C7E29" w:rsidP="00724341">
      <w:pPr>
        <w:pStyle w:val="ListParagraph"/>
        <w:spacing w:before="120" w:line="249" w:lineRule="atLeast"/>
        <w:rPr>
          <w:rStyle w:val="Hyperlink"/>
          <w:rFonts w:ascii="Arial" w:eastAsia="Times New Roman" w:hAnsi="Arial" w:cs="Arial"/>
          <w:sz w:val="20"/>
          <w:szCs w:val="20"/>
          <w:lang w:val="ro-RO"/>
        </w:rPr>
      </w:pPr>
    </w:p>
    <w:p w:rsidR="005C26BF" w:rsidRDefault="005C26BF" w:rsidP="00724341">
      <w:pPr>
        <w:pStyle w:val="ListParagraph"/>
        <w:numPr>
          <w:ilvl w:val="0"/>
          <w:numId w:val="2"/>
        </w:numPr>
        <w:spacing w:after="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>Proverb francez: ”Pentru orice femeie există doar două păreri: prima – este propria părere, iar a doua ..” continuați proverbul.</w:t>
      </w:r>
    </w:p>
    <w:p w:rsidR="005C26BF" w:rsidRPr="005C26BF" w:rsidRDefault="005C26BF" w:rsidP="00724341">
      <w:pPr>
        <w:pStyle w:val="ListParagraph"/>
        <w:spacing w:after="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5C26BF" w:rsidRDefault="005C26BF" w:rsidP="00724341">
      <w:pPr>
        <w:spacing w:after="0"/>
        <w:ind w:firstLine="72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>: …cea incorectă/greșită</w:t>
      </w:r>
    </w:p>
    <w:p w:rsidR="005C26BF" w:rsidRDefault="005C26BF" w:rsidP="00724341">
      <w:pPr>
        <w:spacing w:after="0"/>
        <w:ind w:firstLine="720"/>
        <w:rPr>
          <w:rStyle w:val="Hyperlink"/>
          <w:rFonts w:ascii="Arial" w:eastAsia="Times New Roman" w:hAnsi="Arial" w:cs="Arial"/>
          <w:color w:val="535353"/>
          <w:sz w:val="20"/>
          <w:szCs w:val="20"/>
          <w:u w:val="none"/>
          <w:lang w:val="ro-RO"/>
        </w:rPr>
      </w:pPr>
    </w:p>
    <w:p w:rsidR="002C7E29" w:rsidRPr="005C26BF" w:rsidRDefault="002C7E29" w:rsidP="00724341">
      <w:pPr>
        <w:spacing w:after="0"/>
        <w:ind w:firstLine="720"/>
        <w:rPr>
          <w:rStyle w:val="Hyperlink"/>
          <w:rFonts w:ascii="Arial" w:eastAsia="Times New Roman" w:hAnsi="Arial" w:cs="Arial"/>
          <w:color w:val="535353"/>
          <w:sz w:val="20"/>
          <w:szCs w:val="20"/>
          <w:u w:val="none"/>
          <w:lang w:val="ro-RO"/>
        </w:rPr>
      </w:pPr>
    </w:p>
    <w:p w:rsidR="00E94AF8" w:rsidRDefault="00E94AF8" w:rsidP="0072434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620A77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În una din cele şase bucăți ale acestuia, castravetele este înlocuit cu wasabi.  Numiţi-l prin 3 cuvinte care încep cu aceeași literă. </w:t>
      </w:r>
    </w:p>
    <w:p w:rsidR="00E94AF8" w:rsidRPr="00620A77" w:rsidRDefault="00E94AF8" w:rsidP="00724341">
      <w:pPr>
        <w:pStyle w:val="ListParagraph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94AF8" w:rsidRPr="00E94AF8" w:rsidRDefault="00E94AF8" w:rsidP="00724341">
      <w:pPr>
        <w:pStyle w:val="ListParagraph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 w:rsidRPr="00620A77">
        <w:rPr>
          <w:rFonts w:ascii="Arial" w:eastAsia="Times New Roman" w:hAnsi="Arial" w:cs="Arial"/>
          <w:color w:val="535353"/>
          <w:sz w:val="20"/>
          <w:szCs w:val="20"/>
          <w:lang w:val="ro-RO"/>
        </w:rPr>
        <w:t>: Roll Ruleta rusească</w:t>
      </w:r>
    </w:p>
    <w:p w:rsidR="00D27617" w:rsidRDefault="00D27617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A11EA" w:rsidRDefault="00EA11EA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A11EA" w:rsidRDefault="00EA11EA" w:rsidP="00724341">
      <w:pPr>
        <w:pStyle w:val="ListParagraph"/>
        <w:numPr>
          <w:ilvl w:val="0"/>
          <w:numId w:val="2"/>
        </w:numPr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Bliț dublu. Două întrebări a câte 30 de secunde.</w:t>
      </w:r>
    </w:p>
    <w:p w:rsidR="00EA11EA" w:rsidRDefault="00EA11EA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Prima întrebare. Ce definea Oscar Wilde drept triumful imaginației asupra inteligenței?</w:t>
      </w:r>
    </w:p>
    <w:p w:rsidR="00EA11EA" w:rsidRDefault="00EA11EA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A doua întrebare. Ce definea Oscar Wilde drept triumful speranței asupra experienței?</w:t>
      </w:r>
    </w:p>
    <w:p w:rsidR="00EA11EA" w:rsidRDefault="00EA11EA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A11EA" w:rsidRDefault="00EA11EA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Răspuns: 1. Căsătoria, 2. A doua căsătorie</w:t>
      </w:r>
    </w:p>
    <w:p w:rsidR="00EA11EA" w:rsidRDefault="00EA11EA" w:rsidP="00724341">
      <w:pPr>
        <w:pStyle w:val="ListParagraph"/>
        <w:spacing w:before="120" w:line="249" w:lineRule="atLeast"/>
        <w:rPr>
          <w:rStyle w:val="Hyperlink"/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Sursa: </w:t>
      </w:r>
      <w:hyperlink r:id="rId13" w:history="1">
        <w:r w:rsidRPr="00F82092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https://www.goodreads.com/quotes/525273-marriage-is-the-triumph-of-imagination-over-intelligence-second-marriage</w:t>
        </w:r>
      </w:hyperlink>
    </w:p>
    <w:p w:rsidR="00E94AF8" w:rsidRDefault="00E94AF8" w:rsidP="00724341">
      <w:pPr>
        <w:pStyle w:val="ListParagraph"/>
        <w:spacing w:before="120" w:line="249" w:lineRule="atLeast"/>
        <w:rPr>
          <w:rStyle w:val="Hyperlink"/>
          <w:rFonts w:ascii="Arial" w:eastAsia="Times New Roman" w:hAnsi="Arial" w:cs="Arial"/>
          <w:sz w:val="20"/>
          <w:szCs w:val="20"/>
          <w:lang w:val="ro-RO"/>
        </w:rPr>
      </w:pPr>
    </w:p>
    <w:p w:rsidR="002C7E29" w:rsidRDefault="002C7E29" w:rsidP="00724341">
      <w:pPr>
        <w:pStyle w:val="ListParagraph"/>
        <w:spacing w:before="120" w:line="249" w:lineRule="atLeast"/>
        <w:rPr>
          <w:rStyle w:val="Hyperlink"/>
          <w:rFonts w:ascii="Arial" w:eastAsia="Times New Roman" w:hAnsi="Arial" w:cs="Arial"/>
          <w:sz w:val="20"/>
          <w:szCs w:val="20"/>
          <w:lang w:val="ro-RO"/>
        </w:rPr>
      </w:pPr>
    </w:p>
    <w:p w:rsidR="00E94AF8" w:rsidRPr="00B30CEA" w:rsidRDefault="00E94AF8" w:rsidP="00724341">
      <w:pPr>
        <w:pStyle w:val="ListParagraph"/>
        <w:numPr>
          <w:ilvl w:val="0"/>
          <w:numId w:val="2"/>
        </w:numPr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Într-un roman de ThomanPynchon, eroina intră în baie şi începe a pune pe ea: 6 perechi de slipi coloraţi, 3 perechi de colanţi, o curea, 3 perechi de sutieni, 2 perechi de pantaloni, 4 fuste, o 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lastRenderedPageBreak/>
        <w:t>rochie neagră de seară, 2 rochii uşoare de vară, câteva fuste lungi de vară, 3 pulovere, 2 bluze, o capotă, după care a mai îmbrăcat câteva brăţare, broşe, cercei şi un pendantiv.</w:t>
      </w:r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Dar ce i s-a propus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eroinei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cu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puţin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timp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înainte de aceste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acţiuni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 ?</w:t>
      </w:r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</w:p>
    <w:p w:rsidR="00E94AF8" w:rsidRPr="00523066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en-GB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</w:rPr>
        <w:t>Răspuns</w:t>
      </w:r>
      <w:r w:rsidRPr="00523066">
        <w:rPr>
          <w:rFonts w:ascii="Arial" w:eastAsia="Times New Roman" w:hAnsi="Arial" w:cs="Arial"/>
          <w:color w:val="535353"/>
          <w:sz w:val="20"/>
          <w:szCs w:val="20"/>
        </w:rPr>
        <w:t>: a paria in joaca</w:t>
      </w:r>
      <w:r w:rsidR="00724341">
        <w:rPr>
          <w:rFonts w:ascii="Arial" w:eastAsia="Times New Roman" w:hAnsi="Arial" w:cs="Arial"/>
          <w:color w:val="535353"/>
          <w:sz w:val="20"/>
          <w:szCs w:val="20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</w:rPr>
        <w:t>pe</w:t>
      </w:r>
      <w:r w:rsidR="00724341">
        <w:rPr>
          <w:rFonts w:ascii="Arial" w:eastAsia="Times New Roman" w:hAnsi="Arial" w:cs="Arial"/>
          <w:color w:val="535353"/>
          <w:sz w:val="20"/>
          <w:szCs w:val="20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</w:rPr>
        <w:t>dezbrăcat</w:t>
      </w:r>
    </w:p>
    <w:p w:rsidR="00E94AF8" w:rsidRPr="005C26BF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bCs/>
          <w:color w:val="535353"/>
          <w:sz w:val="20"/>
          <w:szCs w:val="20"/>
          <w:lang w:val="ro-RO"/>
        </w:rPr>
      </w:pPr>
      <w:r w:rsidRPr="00523066">
        <w:rPr>
          <w:rFonts w:ascii="Arial" w:eastAsia="Times New Roman" w:hAnsi="Arial" w:cs="Arial"/>
          <w:color w:val="535353"/>
          <w:sz w:val="20"/>
          <w:szCs w:val="20"/>
        </w:rPr>
        <w:t>Cuvinte</w:t>
      </w:r>
      <w:r w:rsidR="00724341">
        <w:rPr>
          <w:rFonts w:ascii="Arial" w:eastAsia="Times New Roman" w:hAnsi="Arial" w:cs="Arial"/>
          <w:color w:val="535353"/>
          <w:sz w:val="20"/>
          <w:szCs w:val="20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</w:rPr>
        <w:t>cheie: joaca</w:t>
      </w:r>
      <w:r w:rsidR="00724341">
        <w:rPr>
          <w:rFonts w:ascii="Arial" w:eastAsia="Times New Roman" w:hAnsi="Arial" w:cs="Arial"/>
          <w:color w:val="535353"/>
          <w:sz w:val="20"/>
          <w:szCs w:val="20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</w:rPr>
        <w:t>şi</w:t>
      </w:r>
      <w:r w:rsidR="00724341">
        <w:rPr>
          <w:rFonts w:ascii="Arial" w:eastAsia="Times New Roman" w:hAnsi="Arial" w:cs="Arial"/>
          <w:color w:val="535353"/>
          <w:sz w:val="20"/>
          <w:szCs w:val="20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</w:rPr>
        <w:t>dezbrăca, Strip Poker</w:t>
      </w:r>
    </w:p>
    <w:p w:rsidR="00724341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</w:rPr>
      </w:pPr>
      <w:r w:rsidRPr="00523066">
        <w:rPr>
          <w:rFonts w:ascii="Arial" w:eastAsia="Times New Roman" w:hAnsi="Arial" w:cs="Arial"/>
          <w:bCs/>
          <w:color w:val="535353"/>
          <w:sz w:val="20"/>
          <w:szCs w:val="20"/>
          <w:lang w:val="ro-RO"/>
        </w:rPr>
        <w:t>Sursa: Thomas Pynchon</w:t>
      </w:r>
      <w:r w:rsidRPr="00523066">
        <w:rPr>
          <w:rFonts w:ascii="Arial" w:eastAsia="Times New Roman" w:hAnsi="Arial" w:cs="Arial"/>
          <w:color w:val="535353"/>
          <w:sz w:val="20"/>
          <w:szCs w:val="20"/>
        </w:rPr>
        <w:t xml:space="preserve"> </w:t>
      </w:r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</w:rPr>
      </w:pPr>
      <w:r w:rsidRPr="00523066">
        <w:rPr>
          <w:rFonts w:ascii="Arial" w:eastAsia="Times New Roman" w:hAnsi="Arial" w:cs="Arial"/>
          <w:color w:val="535353"/>
          <w:sz w:val="20"/>
          <w:szCs w:val="20"/>
        </w:rPr>
        <w:t xml:space="preserve">(http://lib.aldebaran.ru/author/pinchon_tomas/pinchon_tomas_vykrikivaetsya_lot_49/). </w:t>
      </w:r>
    </w:p>
    <w:p w:rsidR="00E94AF8" w:rsidRP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A11EA" w:rsidRDefault="00EA11EA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A11EA" w:rsidRDefault="00AA54CF" w:rsidP="00724341">
      <w:pPr>
        <w:pStyle w:val="ListParagraph"/>
        <w:numPr>
          <w:ilvl w:val="0"/>
          <w:numId w:val="2"/>
        </w:numPr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Care este unicul deputat al Parlamentului Republicii Moldova în cinstea căruia a fost instalat un </w:t>
      </w:r>
      <w:r w:rsidR="00357BBB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monument 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în apropiere de clădirea Guvernului?</w:t>
      </w:r>
    </w:p>
    <w:p w:rsidR="00724341" w:rsidRDefault="00AA54CF" w:rsidP="00724341">
      <w:pPr>
        <w:spacing w:after="0" w:line="249" w:lineRule="atLeast"/>
        <w:ind w:left="72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: Grigore Vieru</w:t>
      </w:r>
    </w:p>
    <w:p w:rsidR="005C26BF" w:rsidRDefault="00AA54CF" w:rsidP="00724341">
      <w:pPr>
        <w:spacing w:after="0" w:line="249" w:lineRule="atLeast"/>
        <w:ind w:left="720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br/>
        <w:t xml:space="preserve">Comentariu: Grigore Vieru a fost deputat în Parlamentul Republicii Moldova între anii 1990 și 1994. Bustul lui se află pe Aleea Clasicilor, nu departe de </w:t>
      </w:r>
      <w:r w:rsidR="00357BBB">
        <w:rPr>
          <w:rFonts w:ascii="Arial" w:eastAsia="Times New Roman" w:hAnsi="Arial" w:cs="Arial"/>
          <w:color w:val="535353"/>
          <w:sz w:val="20"/>
          <w:szCs w:val="20"/>
          <w:lang w:val="ro-RO"/>
        </w:rPr>
        <w:t>Clădirea Guvernului.</w:t>
      </w:r>
    </w:p>
    <w:p w:rsidR="00E94AF8" w:rsidRDefault="00357BBB" w:rsidP="00724341">
      <w:pPr>
        <w:spacing w:after="0" w:line="249" w:lineRule="atLeast"/>
        <w:ind w:left="720"/>
        <w:rPr>
          <w:rStyle w:val="Hyperlink"/>
          <w:rFonts w:ascii="Arial" w:eastAsia="Times New Roman" w:hAnsi="Arial" w:cs="Arial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Sursa: </w:t>
      </w:r>
      <w:hyperlink r:id="rId14" w:history="1">
        <w:r w:rsidRPr="00F82092">
          <w:rPr>
            <w:rStyle w:val="Hyperlink"/>
            <w:rFonts w:ascii="Arial" w:eastAsia="Times New Roman" w:hAnsi="Arial" w:cs="Arial"/>
            <w:sz w:val="20"/>
            <w:szCs w:val="20"/>
            <w:lang w:val="ro-RO"/>
          </w:rPr>
          <w:t>https://ro.wikipedia.org/wiki/Grigore_Vieru</w:t>
        </w:r>
      </w:hyperlink>
    </w:p>
    <w:p w:rsidR="002C7E29" w:rsidRPr="002C7E29" w:rsidRDefault="002C7E29" w:rsidP="00724341">
      <w:pPr>
        <w:spacing w:after="0" w:line="249" w:lineRule="atLeast"/>
        <w:ind w:left="720"/>
        <w:rPr>
          <w:rFonts w:ascii="Arial" w:eastAsia="Times New Roman" w:hAnsi="Arial" w:cs="Arial"/>
          <w:color w:val="0000FF" w:themeColor="hyperlink"/>
          <w:sz w:val="20"/>
          <w:szCs w:val="20"/>
          <w:u w:val="single"/>
          <w:lang w:val="ro-RO"/>
        </w:rPr>
      </w:pPr>
    </w:p>
    <w:p w:rsidR="00E94AF8" w:rsidRDefault="00E94AF8" w:rsidP="00724341">
      <w:pPr>
        <w:pStyle w:val="ListParagraph"/>
        <w:numPr>
          <w:ilvl w:val="0"/>
          <w:numId w:val="2"/>
        </w:numPr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fr-FR"/>
        </w:rPr>
      </w:pP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În</w:t>
      </w:r>
      <w:r w:rsidR="006A33AC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timpul celui de-al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doilea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război mondial, unele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ziare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scriau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că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datorit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ă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venirii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ei, în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micul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oraș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francez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Montaubane a fost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co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nectată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încălzirea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termică. Aşa-zisul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ei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părinte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ar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fi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inventat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cîteva</w:t>
      </w:r>
      <w:r w:rsidR="00724341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părţi importante a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le sistemului de încălzire,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cum ar fi de exemplu</w:t>
      </w:r>
      <w:r w:rsidR="006A33AC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>manometru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l</w:t>
      </w:r>
      <w:r w:rsidR="006A33AC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lichid.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Dar sub ce nume este cunoscută</w:t>
      </w:r>
      <w:r w:rsidR="006A33AC">
        <w:rPr>
          <w:rFonts w:ascii="Arial" w:eastAsia="Times New Roman" w:hAnsi="Arial" w:cs="Arial"/>
          <w:color w:val="535353"/>
          <w:sz w:val="20"/>
          <w:szCs w:val="20"/>
          <w:lang w:val="fr-FR"/>
        </w:rPr>
        <w:t xml:space="preserve"> </w:t>
      </w:r>
      <w:r>
        <w:rPr>
          <w:rFonts w:ascii="Arial" w:eastAsia="Times New Roman" w:hAnsi="Arial" w:cs="Arial"/>
          <w:color w:val="535353"/>
          <w:sz w:val="20"/>
          <w:szCs w:val="20"/>
          <w:lang w:val="fr-FR"/>
        </w:rPr>
        <w:t>ea ?</w:t>
      </w:r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94AF8" w:rsidRDefault="00E94AF8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 w:rsidRPr="00523066">
        <w:rPr>
          <w:rFonts w:ascii="Arial" w:eastAsia="Times New Roman" w:hAnsi="Arial" w:cs="Arial"/>
          <w:color w:val="535353"/>
          <w:sz w:val="20"/>
          <w:szCs w:val="20"/>
          <w:lang w:val="ro-RO"/>
        </w:rPr>
        <w:t>: Mona Lisa / Gioconda</w:t>
      </w:r>
    </w:p>
    <w:p w:rsidR="005C26BF" w:rsidRPr="005C26BF" w:rsidRDefault="00E94AF8" w:rsidP="00724341">
      <w:pPr>
        <w:pStyle w:val="ListParagraph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Comentariu: În timpul războiului mai multe obiecte de artă au fost evacuate din Luvru. Mona Lisa în particular, se păstra în Montabaune</w:t>
      </w:r>
    </w:p>
    <w:p w:rsidR="005C26BF" w:rsidRDefault="005C26BF" w:rsidP="00724341">
      <w:pPr>
        <w:pStyle w:val="ListParagraph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2C7E29" w:rsidRDefault="002C7E29" w:rsidP="00724341">
      <w:pPr>
        <w:pStyle w:val="ListParagraph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5C26BF" w:rsidRPr="005C26BF" w:rsidRDefault="005C26BF" w:rsidP="00724341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>Biograful trupei LedZeppelin susține că piesa ”</w:t>
      </w:r>
      <w:hyperlink r:id="rId15" w:history="1">
        <w:r w:rsidRPr="005C26BF">
          <w:rPr>
            <w:rFonts w:ascii="Arial" w:eastAsia="Times New Roman" w:hAnsi="Arial" w:cs="Arial"/>
            <w:color w:val="535353"/>
            <w:sz w:val="20"/>
            <w:szCs w:val="20"/>
            <w:lang w:val="ro-RO"/>
          </w:rPr>
          <w:t>Stairways to heaven</w:t>
        </w:r>
      </w:hyperlink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>”</w:t>
      </w: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, care durează aproximativ 8 minute, era pusă des la radio anume pentru că era ideală pentru Aceasta. </w:t>
      </w:r>
    </w:p>
    <w:p w:rsidR="005C26BF" w:rsidRPr="005C26BF" w:rsidRDefault="005C26BF" w:rsidP="00724341">
      <w:pPr>
        <w:pStyle w:val="ListParagraph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>Pentru ce?</w:t>
      </w:r>
    </w:p>
    <w:p w:rsidR="005C26BF" w:rsidRPr="005C26BF" w:rsidRDefault="005C26BF" w:rsidP="00724341">
      <w:pPr>
        <w:pStyle w:val="ListParagraph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r w:rsidRPr="005C26BF">
        <w:rPr>
          <w:rFonts w:ascii="Arial" w:eastAsia="Times New Roman" w:hAnsi="Arial" w:cs="Arial"/>
          <w:b/>
          <w:color w:val="535353"/>
          <w:sz w:val="20"/>
          <w:szCs w:val="20"/>
          <w:lang w:val="ro-RO"/>
        </w:rPr>
        <w:t>Răspuns</w:t>
      </w: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>:</w:t>
      </w:r>
      <w:r>
        <w:rPr>
          <w:rFonts w:ascii="Arial" w:eastAsia="Times New Roman" w:hAnsi="Arial" w:cs="Arial"/>
          <w:color w:val="535353"/>
          <w:sz w:val="20"/>
          <w:szCs w:val="20"/>
          <w:lang w:val="ro-RO"/>
        </w:rPr>
        <w:t xml:space="preserve"> </w:t>
      </w:r>
      <w:r w:rsidRPr="005C26BF">
        <w:rPr>
          <w:rFonts w:ascii="Arial" w:eastAsia="Times New Roman" w:hAnsi="Arial" w:cs="Arial"/>
          <w:color w:val="535353"/>
          <w:sz w:val="20"/>
          <w:szCs w:val="20"/>
          <w:lang w:val="ro-RO"/>
        </w:rPr>
        <w:t>coffe-break/ pauză de cafea/pauză de țigară..e.t.c</w:t>
      </w:r>
    </w:p>
    <w:p w:rsidR="005C26BF" w:rsidRDefault="005C26BF" w:rsidP="00724341">
      <w:pPr>
        <w:pStyle w:val="ListParagraph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6370D7" w:rsidRDefault="006370D7" w:rsidP="00724341">
      <w:pPr>
        <w:pStyle w:val="ListParagraph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6370D7" w:rsidRDefault="006370D7" w:rsidP="00724341">
      <w:pPr>
        <w:pStyle w:val="ListParagraph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  <w:bookmarkStart w:id="0" w:name="_GoBack"/>
      <w:bookmarkEnd w:id="0"/>
    </w:p>
    <w:p w:rsidR="00EF629B" w:rsidRPr="00620A77" w:rsidRDefault="00EF629B" w:rsidP="00724341">
      <w:pPr>
        <w:pStyle w:val="ListParagraph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EF629B" w:rsidRPr="00A459A0" w:rsidRDefault="00EF629B" w:rsidP="00724341">
      <w:pPr>
        <w:pStyle w:val="ListParagraph"/>
        <w:spacing w:before="120"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p w:rsidR="00A40B0B" w:rsidRPr="00A459A0" w:rsidRDefault="00A40B0B" w:rsidP="00724341">
      <w:pPr>
        <w:spacing w:line="249" w:lineRule="atLeast"/>
        <w:rPr>
          <w:rFonts w:ascii="Arial" w:eastAsia="Times New Roman" w:hAnsi="Arial" w:cs="Arial"/>
          <w:color w:val="535353"/>
          <w:sz w:val="20"/>
          <w:szCs w:val="20"/>
          <w:lang w:val="ro-RO"/>
        </w:rPr>
      </w:pPr>
    </w:p>
    <w:sectPr w:rsidR="00A40B0B" w:rsidRPr="00A459A0" w:rsidSect="00A148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08A" w:rsidRDefault="0010408A" w:rsidP="005C26BF">
      <w:pPr>
        <w:spacing w:after="0" w:line="240" w:lineRule="auto"/>
      </w:pPr>
      <w:r>
        <w:separator/>
      </w:r>
    </w:p>
  </w:endnote>
  <w:endnote w:type="continuationSeparator" w:id="1">
    <w:p w:rsidR="0010408A" w:rsidRDefault="0010408A" w:rsidP="005C2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08A" w:rsidRDefault="0010408A" w:rsidP="005C26BF">
      <w:pPr>
        <w:spacing w:after="0" w:line="240" w:lineRule="auto"/>
      </w:pPr>
      <w:r>
        <w:separator/>
      </w:r>
    </w:p>
  </w:footnote>
  <w:footnote w:type="continuationSeparator" w:id="1">
    <w:p w:rsidR="0010408A" w:rsidRDefault="0010408A" w:rsidP="005C26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56B"/>
    <w:multiLevelType w:val="hybridMultilevel"/>
    <w:tmpl w:val="7C02E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74732"/>
    <w:multiLevelType w:val="hybridMultilevel"/>
    <w:tmpl w:val="1E18C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5135B"/>
    <w:multiLevelType w:val="hybridMultilevel"/>
    <w:tmpl w:val="6498B7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076A60"/>
    <w:multiLevelType w:val="hybridMultilevel"/>
    <w:tmpl w:val="48A66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302E7"/>
    <w:multiLevelType w:val="hybridMultilevel"/>
    <w:tmpl w:val="EE1E9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B6676"/>
    <w:multiLevelType w:val="hybridMultilevel"/>
    <w:tmpl w:val="4CA61560"/>
    <w:lvl w:ilvl="0" w:tplc="60228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CE6721"/>
    <w:multiLevelType w:val="hybridMultilevel"/>
    <w:tmpl w:val="73AAB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E83C54"/>
    <w:multiLevelType w:val="hybridMultilevel"/>
    <w:tmpl w:val="3E14F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180"/>
    <w:rsid w:val="0010408A"/>
    <w:rsid w:val="00193B4B"/>
    <w:rsid w:val="0023291A"/>
    <w:rsid w:val="002C26B4"/>
    <w:rsid w:val="002C7E29"/>
    <w:rsid w:val="00357BBB"/>
    <w:rsid w:val="003C1F62"/>
    <w:rsid w:val="00523066"/>
    <w:rsid w:val="0059512B"/>
    <w:rsid w:val="005C26BF"/>
    <w:rsid w:val="006370D7"/>
    <w:rsid w:val="006A33AC"/>
    <w:rsid w:val="006D5189"/>
    <w:rsid w:val="00724341"/>
    <w:rsid w:val="007E1180"/>
    <w:rsid w:val="0098490E"/>
    <w:rsid w:val="009C0170"/>
    <w:rsid w:val="009F36C6"/>
    <w:rsid w:val="009F6AF2"/>
    <w:rsid w:val="00A148F2"/>
    <w:rsid w:val="00A25609"/>
    <w:rsid w:val="00A40B0B"/>
    <w:rsid w:val="00A459A0"/>
    <w:rsid w:val="00AA54CF"/>
    <w:rsid w:val="00B30CEA"/>
    <w:rsid w:val="00C044B8"/>
    <w:rsid w:val="00C322D2"/>
    <w:rsid w:val="00C35777"/>
    <w:rsid w:val="00CE3AFC"/>
    <w:rsid w:val="00D11A71"/>
    <w:rsid w:val="00D27617"/>
    <w:rsid w:val="00E55268"/>
    <w:rsid w:val="00E561D3"/>
    <w:rsid w:val="00E86281"/>
    <w:rsid w:val="00E94AF8"/>
    <w:rsid w:val="00EA11EA"/>
    <w:rsid w:val="00EF629B"/>
    <w:rsid w:val="00FC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48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B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017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0B0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C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C26BF"/>
  </w:style>
  <w:style w:type="paragraph" w:styleId="Footer">
    <w:name w:val="footer"/>
    <w:basedOn w:val="Normal"/>
    <w:link w:val="FooterChar"/>
    <w:uiPriority w:val="99"/>
    <w:semiHidden/>
    <w:unhideWhenUsed/>
    <w:rsid w:val="005C2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2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B4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C017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0B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50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7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Transatlantic_telegraph_cable" TargetMode="External"/><Relationship Id="rId13" Type="http://schemas.openxmlformats.org/officeDocument/2006/relationships/hyperlink" Target="https://www.goodreads.com/quotes/525273-marriage-is-the-triumph-of-imagination-over-intelligence-second-marriage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Hakuna_matata" TargetMode="External"/><Relationship Id="rId12" Type="http://schemas.openxmlformats.org/officeDocument/2006/relationships/hyperlink" Target="http://www.proza.ru/diary/oleg114/2016-01-3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squire.ru/wil/marion-cotillar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ogle.com/search?q=Stairways+to+heaven&amp;spell=1&amp;sa=X&amp;ved=0ahUKEwijxovj0fLKAhWlp3IKHSpfC1QQvwUIGigA" TargetMode="External"/><Relationship Id="rId10" Type="http://schemas.openxmlformats.org/officeDocument/2006/relationships/hyperlink" Target="https://en.wikipedia.org/wiki/Ministries_of_Nineteen_Eighty-Fou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eoples.ru/art/music/composer/leher/facts.html" TargetMode="External"/><Relationship Id="rId14" Type="http://schemas.openxmlformats.org/officeDocument/2006/relationships/hyperlink" Target="https://ro.wikipedia.org/wiki/Grigore_Vie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Acalugaritei</dc:creator>
  <cp:lastModifiedBy>Nadejda Paramzina</cp:lastModifiedBy>
  <cp:revision>6</cp:revision>
  <cp:lastPrinted>2016-02-12T18:03:00Z</cp:lastPrinted>
  <dcterms:created xsi:type="dcterms:W3CDTF">2016-02-12T12:19:00Z</dcterms:created>
  <dcterms:modified xsi:type="dcterms:W3CDTF">2016-02-12T18:06:00Z</dcterms:modified>
</cp:coreProperties>
</file>