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8D" w:rsidRPr="00A31DF2" w:rsidRDefault="00A31DF2" w:rsidP="00A3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b/>
          <w:sz w:val="24"/>
          <w:szCs w:val="24"/>
          <w:lang w:val="ro-RO"/>
        </w:rPr>
        <w:t>Pachetul</w:t>
      </w:r>
      <w:r w:rsidR="00CF02F0" w:rsidRPr="00A31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LYON</w:t>
      </w:r>
    </w:p>
    <w:p w:rsidR="00A31DF2" w:rsidRPr="00A31DF2" w:rsidRDefault="00A31DF2" w:rsidP="00A3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Redactor – Alina </w:t>
      </w:r>
      <w:proofErr w:type="spellStart"/>
      <w:r w:rsidRPr="00A31DF2">
        <w:rPr>
          <w:rFonts w:ascii="Times New Roman" w:hAnsi="Times New Roman" w:cs="Times New Roman"/>
          <w:b/>
          <w:sz w:val="24"/>
          <w:szCs w:val="24"/>
          <w:lang w:val="ro-RO"/>
        </w:rPr>
        <w:t>Dolghier</w:t>
      </w:r>
      <w:proofErr w:type="spellEnd"/>
    </w:p>
    <w:p w:rsidR="00A31DF2" w:rsidRPr="00A31DF2" w:rsidRDefault="00A31DF2" w:rsidP="00A31D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31DF2" w:rsidRPr="00A31DF2" w:rsidRDefault="00A31DF2" w:rsidP="00A31D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20E8D" w:rsidRP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A20E8D" w:rsidRPr="00A31DF2">
        <w:rPr>
          <w:rFonts w:ascii="Times New Roman" w:hAnsi="Times New Roman" w:cs="Times New Roman"/>
          <w:sz w:val="24"/>
          <w:szCs w:val="24"/>
          <w:lang w:val="ro-RO"/>
        </w:rPr>
        <w:t>Aten</w:t>
      </w:r>
      <w:r w:rsidR="00A20E8D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A20E8D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ie,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în întrebare sunt înlocuiri!</w:t>
      </w:r>
    </w:p>
    <w:p w:rsidR="00A20E8D" w:rsidRPr="00A31DF2" w:rsidRDefault="00A20E8D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>Din păcate, se întâmplă ca persoanele cuprinse de disperare să închirieze o cameră de hotel pentru a-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 pune capăt zilelor. Pentru a</w:t>
      </w:r>
      <w:r w:rsidR="00A31DF2" w:rsidRPr="00A31DF2">
        <w:rPr>
          <w:rFonts w:ascii="Times New Roman" w:hAnsi="Times New Roman" w:cs="Times New Roman"/>
          <w:sz w:val="24"/>
          <w:szCs w:val="24"/>
          <w:lang w:val="ro-RO"/>
        </w:rPr>
        <w:t>-i împiedica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, o asocia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ie de binefacere se ocupă cu amplasarea </w:t>
      </w:r>
      <w:r w:rsidR="00A31DF2" w:rsidRPr="00A31DF2">
        <w:rPr>
          <w:rFonts w:ascii="Times New Roman" w:hAnsi="Times New Roman" w:cs="Times New Roman"/>
          <w:b/>
          <w:sz w:val="24"/>
          <w:szCs w:val="24"/>
          <w:lang w:val="ro-RO"/>
        </w:rPr>
        <w:t>colacilor</w:t>
      </w:r>
      <w:r w:rsidRPr="00A31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salvare</w:t>
      </w:r>
      <w:r w:rsidR="00A31DF2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în hotelurile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din toată lumea. </w:t>
      </w:r>
      <w:r w:rsidR="00A31DF2" w:rsidRPr="00A31DF2">
        <w:rPr>
          <w:rFonts w:ascii="Times New Roman" w:hAnsi="Times New Roman" w:cs="Times New Roman"/>
          <w:sz w:val="24"/>
          <w:szCs w:val="24"/>
          <w:lang w:val="ro-RO"/>
        </w:rPr>
        <w:t>Astfel, î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ncepând cu anul 1908, aproximativ 2 milioane de exemplare </w:t>
      </w:r>
      <w:r w:rsidR="00A31DF2" w:rsidRPr="00A31DF2">
        <w:rPr>
          <w:rFonts w:ascii="Times New Roman" w:hAnsi="Times New Roman" w:cs="Times New Roman"/>
          <w:sz w:val="24"/>
          <w:szCs w:val="24"/>
          <w:lang w:val="ro-RO"/>
        </w:rPr>
        <w:t>au fost amplasate în hoteluri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din 190 de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ări din lume. În anul 2012, un hotel din Marea Britanie a stârnit discu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ii după ce a înlocuit </w:t>
      </w:r>
      <w:r w:rsidRPr="00A31DF2">
        <w:rPr>
          <w:rFonts w:ascii="Times New Roman" w:hAnsi="Times New Roman" w:cs="Times New Roman"/>
          <w:b/>
          <w:sz w:val="24"/>
          <w:szCs w:val="24"/>
          <w:lang w:val="ro-RO"/>
        </w:rPr>
        <w:t>colacii de salvare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AA0A69" w:rsidRPr="00A31DF2">
        <w:rPr>
          <w:rFonts w:ascii="Times New Roman" w:hAnsi="Times New Roman" w:cs="Times New Roman"/>
          <w:b/>
          <w:sz w:val="24"/>
          <w:szCs w:val="24"/>
          <w:lang w:val="ro-RO"/>
        </w:rPr>
        <w:t>cătu</w:t>
      </w:r>
      <w:r w:rsidR="00AA0A69" w:rsidRPr="00A31DF2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="00AA0A69" w:rsidRPr="00A31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e de jucărie. 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Proprietarul hotelului a declarat că nu este un fan al </w:t>
      </w:r>
      <w:r w:rsidR="00AA0A69" w:rsidRPr="00A31DF2">
        <w:rPr>
          <w:rFonts w:ascii="Times New Roman" w:hAnsi="Times New Roman" w:cs="Times New Roman"/>
          <w:b/>
          <w:sz w:val="24"/>
          <w:szCs w:val="24"/>
          <w:lang w:val="ro-RO"/>
        </w:rPr>
        <w:t>cătu</w:t>
      </w:r>
      <w:r w:rsidR="00AA0A69" w:rsidRPr="00A31DF2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="00AA0A69" w:rsidRPr="00A31DF2">
        <w:rPr>
          <w:rFonts w:ascii="Times New Roman" w:hAnsi="Times New Roman" w:cs="Times New Roman"/>
          <w:b/>
          <w:sz w:val="24"/>
          <w:szCs w:val="24"/>
          <w:lang w:val="ro-RO"/>
        </w:rPr>
        <w:t>elor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t>, dar că decizia sa este bazată pe preferin</w:t>
      </w:r>
      <w:r w:rsidR="00AA0A69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t>ele clien</w:t>
      </w:r>
      <w:r w:rsidR="00AA0A69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t>ilor.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A31DF2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Dar ce am înlocuit prin </w:t>
      </w:r>
      <w:r w:rsidR="00AA0A69" w:rsidRPr="00A31DF2">
        <w:rPr>
          <w:rFonts w:ascii="Times New Roman" w:hAnsi="Times New Roman" w:cs="Times New Roman"/>
          <w:b/>
          <w:sz w:val="24"/>
          <w:szCs w:val="24"/>
          <w:lang w:val="ro-RO"/>
        </w:rPr>
        <w:t>colac de salvare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0A69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AA0A69" w:rsidRPr="00A31DF2">
        <w:rPr>
          <w:rFonts w:ascii="Times New Roman" w:hAnsi="Times New Roman" w:cs="Times New Roman"/>
          <w:b/>
          <w:sz w:val="24"/>
          <w:szCs w:val="24"/>
          <w:lang w:val="ro-RO"/>
        </w:rPr>
        <w:t>cătu</w:t>
      </w:r>
      <w:r w:rsidR="00AA0A69" w:rsidRPr="00A31DF2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="00AA0A69" w:rsidRPr="00A31DF2">
        <w:rPr>
          <w:rFonts w:ascii="Times New Roman" w:hAnsi="Times New Roman" w:cs="Times New Roman"/>
          <w:b/>
          <w:sz w:val="24"/>
          <w:szCs w:val="24"/>
          <w:lang w:val="ro-RO"/>
        </w:rPr>
        <w:t>e de jucărie</w:t>
      </w:r>
      <w:r w:rsidR="00AA0A69" w:rsidRPr="00A31DF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AA0A69" w:rsidRPr="00A31DF2" w:rsidRDefault="00AA0A69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A0A69" w:rsidRPr="00A31DF2" w:rsidRDefault="00AA0A69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Biblia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Fifty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Shades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of Grey</w:t>
      </w:r>
    </w:p>
    <w:p w:rsidR="00AA0A69" w:rsidRPr="00A31DF2" w:rsidRDefault="00AA0A69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Sursa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hyperlink r:id="rId6" w:history="1">
        <w:r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http://www.todayifoundout.com/index.php/2013/07/why-there-are-bibles-in-hotel-rooms/</w:t>
        </w:r>
      </w:hyperlink>
    </w:p>
    <w:p w:rsidR="00AA0A69" w:rsidRPr="00A31DF2" w:rsidRDefault="00632240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="00AA0A69"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http://newsfeed.time.com/2012/07/29/british-hotel-replaces-bedside-bibles-with-fifty-shades-of-grey/</w:t>
        </w:r>
      </w:hyperlink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517454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AA0A69" w:rsidRPr="00A31DF2" w:rsidRDefault="00AA0A69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31DF2" w:rsidRP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CB7EA0" w:rsidRPr="00A31DF2">
        <w:rPr>
          <w:rFonts w:ascii="Times New Roman" w:hAnsi="Times New Roman" w:cs="Times New Roman"/>
          <w:sz w:val="24"/>
          <w:szCs w:val="24"/>
          <w:lang w:val="ro-RO"/>
        </w:rPr>
        <w:t>Conform unor studii, durata mea medie de utilizare este de 12 minute, iar durata de existen</w:t>
      </w:r>
      <w:r w:rsidR="00CB7EA0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CB7EA0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ă de până la o mie de ani. </w:t>
      </w:r>
      <w:r w:rsidR="002D4482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Eu apar în centrul unei renumite scene de film, de o </w:t>
      </w:r>
      <w:r w:rsidR="002D4482" w:rsidRPr="00A31DF2">
        <w:rPr>
          <w:rFonts w:ascii="Times New Roman" w:hAnsi="Times New Roman" w:cs="Times New Roman"/>
          <w:i/>
          <w:sz w:val="24"/>
          <w:szCs w:val="24"/>
          <w:lang w:val="ro-RO"/>
        </w:rPr>
        <w:t>frumuse</w:t>
      </w:r>
      <w:r w:rsidR="002D4482" w:rsidRPr="00A31DF2">
        <w:rPr>
          <w:rFonts w:ascii="Cambria Math" w:hAnsi="Cambria Math" w:cs="Cambria Math"/>
          <w:i/>
          <w:sz w:val="24"/>
          <w:szCs w:val="24"/>
          <w:lang w:val="ro-RO"/>
        </w:rPr>
        <w:t>ț</w:t>
      </w:r>
      <w:r w:rsidR="002D4482" w:rsidRPr="00A31DF2">
        <w:rPr>
          <w:rFonts w:ascii="Times New Roman" w:hAnsi="Times New Roman" w:cs="Times New Roman"/>
          <w:i/>
          <w:sz w:val="24"/>
          <w:szCs w:val="24"/>
          <w:lang w:val="ro-RO"/>
        </w:rPr>
        <w:t>e</w:t>
      </w:r>
      <w:r w:rsidR="002D4482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non-conven</w:t>
      </w:r>
      <w:r w:rsidR="002D4482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2D4482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ională. </w:t>
      </w:r>
    </w:p>
    <w:p w:rsidR="00BB7F91" w:rsidRP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Î: Ce sau </w:t>
      </w:r>
      <w:r w:rsidR="002D4482" w:rsidRPr="00A31DF2">
        <w:rPr>
          <w:rFonts w:ascii="Times New Roman" w:hAnsi="Times New Roman" w:cs="Times New Roman"/>
          <w:sz w:val="24"/>
          <w:szCs w:val="24"/>
          <w:lang w:val="ro-RO"/>
        </w:rPr>
        <w:t>cine sunt eu ?</w:t>
      </w:r>
    </w:p>
    <w:p w:rsidR="002D4482" w:rsidRPr="00A31DF2" w:rsidRDefault="002D448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BB7F91" w:rsidRPr="00A31DF2" w:rsidRDefault="00BB7F91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: Saco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a/punga de plastic</w:t>
      </w:r>
    </w:p>
    <w:p w:rsidR="002D4482" w:rsidRPr="00A31DF2" w:rsidRDefault="002D448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omentariu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Este vorba despre 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The Plastic Bag Theme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din filmul 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 xml:space="preserve">„The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American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Beauty</w:t>
      </w:r>
      <w:proofErr w:type="spellEnd"/>
      <w:r w:rsidR="00A31DF2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renumita coloana sonoră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de Thomas Newman)</w:t>
      </w:r>
    </w:p>
    <w:p w:rsidR="002D4482" w:rsidRPr="00A31DF2" w:rsidRDefault="002D448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 w:eastAsia="ro-RO"/>
        </w:rPr>
        <w:drawing>
          <wp:inline distT="0" distB="0" distL="0" distR="0" wp14:anchorId="486BF4B1" wp14:editId="70971140">
            <wp:extent cx="2133600" cy="1600200"/>
            <wp:effectExtent l="0" t="0" r="0" b="0"/>
            <wp:docPr id="1" name="Picture 1" descr="http://i.ytimg.com/vi/gHxi-HSgNPc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gHxi-HSgNPc/hq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91" w:rsidRPr="00A31DF2" w:rsidRDefault="00BB7F91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BB7F91" w:rsidRPr="00A31DF2" w:rsidRDefault="00BB7F91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Sursa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hyperlink r:id="rId9" w:history="1">
        <w:r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http://image.slidesharecdn.com/areallyrubbishlesson-amazingwastefacts-091209110437-phpapp02/95/a-really-rubbish-lesson-amazing-waste-recycling-facts-33-728.jpg?cb=1260378362</w:t>
        </w:r>
      </w:hyperlink>
    </w:p>
    <w:p w:rsidR="00517454" w:rsidRPr="00A31DF2" w:rsidRDefault="00517454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BB7F91" w:rsidRPr="00A31DF2" w:rsidRDefault="00BB7F91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31DF2" w:rsidRDefault="007F1C2C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="00424BDA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Într-un articol al revistei </w:t>
      </w:r>
      <w:proofErr w:type="spellStart"/>
      <w:r w:rsidR="00424BDA" w:rsidRPr="00A31DF2">
        <w:rPr>
          <w:rFonts w:ascii="Times New Roman" w:hAnsi="Times New Roman" w:cs="Times New Roman"/>
          <w:sz w:val="24"/>
          <w:szCs w:val="24"/>
          <w:lang w:val="ro-RO"/>
        </w:rPr>
        <w:t>Usine</w:t>
      </w:r>
      <w:proofErr w:type="spellEnd"/>
      <w:r w:rsidR="00424BDA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24BDA" w:rsidRPr="00A31DF2">
        <w:rPr>
          <w:rFonts w:ascii="Times New Roman" w:hAnsi="Times New Roman" w:cs="Times New Roman"/>
          <w:sz w:val="24"/>
          <w:szCs w:val="24"/>
          <w:lang w:val="ro-RO"/>
        </w:rPr>
        <w:t>Nouvelle</w:t>
      </w:r>
      <w:proofErr w:type="spellEnd"/>
      <w:r w:rsidR="00424BDA" w:rsidRPr="00A31DF2">
        <w:rPr>
          <w:rFonts w:ascii="Times New Roman" w:hAnsi="Times New Roman" w:cs="Times New Roman"/>
          <w:sz w:val="24"/>
          <w:szCs w:val="24"/>
          <w:lang w:val="ro-RO"/>
        </w:rPr>
        <w:t>, autorul explică concuren</w:t>
      </w:r>
      <w:r w:rsidR="00424BDA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424BDA" w:rsidRPr="00A31DF2">
        <w:rPr>
          <w:rFonts w:ascii="Times New Roman" w:hAnsi="Times New Roman" w:cs="Times New Roman"/>
          <w:sz w:val="24"/>
          <w:szCs w:val="24"/>
          <w:lang w:val="ro-RO"/>
        </w:rPr>
        <w:t>a acerbă a mai multor companii pentru a furniza un anumit tip de aparat pentru armata franceză.</w:t>
      </w:r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Autorul a ales să î</w:t>
      </w:r>
      <w:r w:rsidR="00A055F0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>i intituleze articolul în engleză, cu un joc de cuvinte. Sperăm totu</w:t>
      </w:r>
      <w:r w:rsidR="00A055F0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că această </w:t>
      </w:r>
      <w:proofErr w:type="spellStart"/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>compe</w:t>
      </w:r>
      <w:r w:rsidR="00A055F0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>ie</w:t>
      </w:r>
      <w:proofErr w:type="spellEnd"/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va fi onestă </w:t>
      </w:r>
      <w:r w:rsidR="00A055F0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>i pa</w:t>
      </w:r>
      <w:r w:rsidR="00A055F0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nică. </w:t>
      </w:r>
    </w:p>
    <w:p w:rsidR="00A055F0" w:rsidRP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Î: Care este titlul articolului</w:t>
      </w:r>
      <w:r w:rsidR="00A055F0" w:rsidRPr="00A31DF2">
        <w:rPr>
          <w:rFonts w:ascii="Times New Roman" w:hAnsi="Times New Roman" w:cs="Times New Roman"/>
          <w:sz w:val="24"/>
          <w:szCs w:val="24"/>
          <w:lang w:val="ro-RO"/>
        </w:rPr>
        <w:t>?</w:t>
      </w:r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1D6A72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1D6A72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="001D6A72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5C6170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Game of </w:t>
      </w:r>
      <w:proofErr w:type="spellStart"/>
      <w:r w:rsidR="005C6170" w:rsidRPr="00A31DF2">
        <w:rPr>
          <w:rFonts w:ascii="Times New Roman" w:hAnsi="Times New Roman" w:cs="Times New Roman"/>
          <w:sz w:val="24"/>
          <w:szCs w:val="24"/>
          <w:lang w:val="ro-RO"/>
        </w:rPr>
        <w:t>Drones</w:t>
      </w:r>
      <w:proofErr w:type="spellEnd"/>
    </w:p>
    <w:p w:rsidR="00517454" w:rsidRPr="00A31DF2" w:rsidRDefault="00A055F0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Comentariu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De la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Game of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Thrones</w:t>
      </w:r>
      <w:proofErr w:type="spellEnd"/>
      <w:r w:rsidR="00A31DF2">
        <w:rPr>
          <w:rFonts w:ascii="Times New Roman" w:hAnsi="Times New Roman" w:cs="Times New Roman"/>
          <w:sz w:val="24"/>
          <w:szCs w:val="24"/>
          <w:lang w:val="ro-RO"/>
        </w:rPr>
        <w:t>”.</w:t>
      </w:r>
      <w:r w:rsidR="001D6A72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1D6A72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Sursa</w:t>
      </w:r>
      <w:r w:rsidR="001D6A72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hyperlink r:id="rId10" w:history="1">
        <w:r w:rsidR="00121F0C"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http://www.usinenouvelle.com/article/game-of-drones-qui-de-safran-thales-ou-airbus-equipera-l-armee-francaise.N269734</w:t>
        </w:r>
      </w:hyperlink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517454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A31DF2" w:rsidRDefault="00121F0C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lastRenderedPageBreak/>
        <w:br/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4. Un caz anecdotic.</w:t>
      </w:r>
    </w:p>
    <w:p w:rsidR="00A31DF2" w:rsidRDefault="007D3C9F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Odată un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ef vroia să concedieze un subaltern 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de-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al său, dar nu vroia să-l concedieze direct, de aceea el l-a chemat la el, a pus în fa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a angajatului 2 foi 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 xml:space="preserve">pliate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i i-a spus: "pe una scrie "rămâi", iar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pe alta "e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ti concediat", extrage una,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ceea ce va fi scris acolo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>i va urma". Angajatul a î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eles faptul că pe ambele foi e scris "e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ti con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 xml:space="preserve">cediat". </w:t>
      </w:r>
    </w:p>
    <w:p w:rsidR="00E36A6D" w:rsidRP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Î: Ce a făcut el, respectâ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nd regulile impuse de </w:t>
      </w:r>
      <w:r w:rsidR="007D3C9F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ef, ca să 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nă să lucreze?</w:t>
      </w:r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A31DF2" w:rsidRDefault="00E36A6D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el a luat una din foi </w:t>
      </w:r>
      <w:r w:rsidR="007D3C9F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31DF2">
        <w:rPr>
          <w:rFonts w:ascii="Times New Roman" w:hAnsi="Times New Roman" w:cs="Times New Roman"/>
          <w:sz w:val="24"/>
          <w:szCs w:val="24"/>
          <w:lang w:val="ro-RO"/>
        </w:rPr>
        <w:t xml:space="preserve">i a </w:t>
      </w:r>
      <w:proofErr w:type="spellStart"/>
      <w:r w:rsidR="00A31DF2">
        <w:rPr>
          <w:rFonts w:ascii="Times New Roman" w:hAnsi="Times New Roman" w:cs="Times New Roman"/>
          <w:sz w:val="24"/>
          <w:szCs w:val="24"/>
          <w:lang w:val="ro-RO"/>
        </w:rPr>
        <w:t>mîncat-o</w:t>
      </w:r>
      <w:proofErr w:type="spellEnd"/>
      <w:r w:rsidR="00A31DF2">
        <w:rPr>
          <w:rFonts w:ascii="Times New Roman" w:hAnsi="Times New Roman" w:cs="Times New Roman"/>
          <w:sz w:val="24"/>
          <w:szCs w:val="24"/>
          <w:lang w:val="ro-RO"/>
        </w:rPr>
        <w:t xml:space="preserve"> (Se acceptă răspunsuri similare care duc la distrugerea unei foi).</w:t>
      </w:r>
    </w:p>
    <w:p w:rsid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proofErr w:type="spellStart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Cînd</w:t>
      </w:r>
      <w:proofErr w:type="spellEnd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s-au uitat la foaia care a rămas, acolo scria "e</w:t>
      </w:r>
      <w:r w:rsidR="007D3C9F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ti concediat", respectiv, după ipoteza ini</w:t>
      </w:r>
      <w:r w:rsidR="007D3C9F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ială, pe </w:t>
      </w:r>
      <w:proofErr w:type="spellStart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accea</w:t>
      </w:r>
      <w:proofErr w:type="spellEnd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care a ales-o </w:t>
      </w:r>
      <w:r w:rsidR="007D3C9F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a </w:t>
      </w:r>
      <w:proofErr w:type="spellStart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mîncat-o</w:t>
      </w:r>
      <w:proofErr w:type="spellEnd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scria "</w:t>
      </w:r>
      <w:proofErr w:type="spellStart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rămîi</w:t>
      </w:r>
      <w:proofErr w:type="spellEnd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".</w:t>
      </w:r>
      <w:r w:rsidR="00E36A6D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E36A6D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="00E36A6D" w:rsidRPr="00A31DF2">
        <w:rPr>
          <w:rFonts w:ascii="Times New Roman" w:hAnsi="Times New Roman" w:cs="Times New Roman"/>
          <w:sz w:val="24"/>
          <w:szCs w:val="24"/>
          <w:lang w:val="ro-RO"/>
        </w:rPr>
        <w:t> :</w:t>
      </w:r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Ana </w:t>
      </w:r>
      <w:proofErr w:type="spellStart"/>
      <w:r w:rsidR="007D3C9F" w:rsidRPr="00A31DF2">
        <w:rPr>
          <w:rFonts w:ascii="Times New Roman" w:hAnsi="Times New Roman" w:cs="Times New Roman"/>
          <w:sz w:val="24"/>
          <w:szCs w:val="24"/>
          <w:lang w:val="ro-RO"/>
        </w:rPr>
        <w:t>Ulianovici</w:t>
      </w:r>
      <w:proofErr w:type="spellEnd"/>
      <w:r w:rsidR="00E36A6D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E36A6D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9D4346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</w:pPr>
      <w:r w:rsidRPr="009D4346">
        <w:rPr>
          <w:rFonts w:ascii="Times New Roman" w:hAnsi="Times New Roman" w:cs="Times New Roman"/>
          <w:sz w:val="24"/>
          <w:szCs w:val="24"/>
          <w:lang w:val="ro-RO"/>
        </w:rPr>
        <w:t xml:space="preserve">5. </w:t>
      </w:r>
      <w:r w:rsidR="009D434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În 2011, autorităţile municipale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din Lyon a</w:t>
      </w:r>
      <w:r w:rsidR="009D434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u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creat un proiect pentru reamenajarea unei zone din cartierul </w:t>
      </w:r>
      <w:proofErr w:type="spellStart"/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Guillotiere</w:t>
      </w:r>
      <w:proofErr w:type="spellEnd"/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care presupune demolarea unor </w:t>
      </w:r>
      <w:proofErr w:type="spellStart"/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cladiri</w:t>
      </w:r>
      <w:proofErr w:type="spellEnd"/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vechi abandonate</w:t>
      </w:r>
      <w:r w:rsidR="009D434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(unele dintre ele ocupate de romi) </w:t>
      </w:r>
      <w:r w:rsidR="009D434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ş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i crearea unui parc </w:t>
      </w:r>
      <w:r w:rsidR="009D434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ş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i a spa</w:t>
      </w:r>
      <w:r w:rsidR="009D434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ţiilor de joc pentru copii.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</w:t>
      </w:r>
      <w:r w:rsidR="009D434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Planul aparent bun a fost întâ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mpinat cu proteste din partea</w:t>
      </w:r>
      <w:r w:rsidR="009D434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mai multor locuitori ai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 cartierului. </w:t>
      </w:r>
    </w:p>
    <w:p w:rsidR="005C6170" w:rsidRDefault="009D4346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Î: 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Care era motivul principal pentru nemul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ţ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umirea acestora?</w:t>
      </w:r>
      <w:r w:rsidR="00517454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br/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br/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u w:val="single"/>
          <w:shd w:val="clear" w:color="auto" w:fill="FFFFFF"/>
          <w:lang w:val="ro-RO"/>
        </w:rPr>
        <w:t>Răspuns</w:t>
      </w:r>
      <w:r w:rsidR="00042DD6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: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V</w:t>
      </w:r>
      <w:r w:rsidR="00E36A6D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a cre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ş</w:t>
      </w:r>
      <w:r w:rsidR="00E36A6D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>te chiria</w:t>
      </w:r>
      <w:r w:rsidR="00E36A6D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br/>
      </w:r>
      <w:r w:rsidR="00E36A6D" w:rsidRPr="00A31DF2">
        <w:rPr>
          <w:rFonts w:ascii="Times New Roman" w:hAnsi="Times New Roman" w:cs="Times New Roman"/>
          <w:color w:val="141823"/>
          <w:sz w:val="24"/>
          <w:szCs w:val="24"/>
          <w:u w:val="single"/>
          <w:shd w:val="clear" w:color="auto" w:fill="FFFFFF"/>
          <w:lang w:val="ro-RO"/>
        </w:rPr>
        <w:t>Sursa</w:t>
      </w:r>
      <w:r w:rsidR="00E36A6D" w:rsidRPr="00A31DF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o-RO"/>
        </w:rPr>
        <w:t xml:space="preserve">: </w:t>
      </w:r>
      <w:hyperlink r:id="rId11" w:tgtFrame="_blank" w:history="1">
        <w:r w:rsidR="00E36A6D" w:rsidRPr="00A31DF2">
          <w:rPr>
            <w:rStyle w:val="Hyperlink"/>
            <w:rFonts w:ascii="Times New Roman" w:hAnsi="Times New Roman" w:cs="Times New Roman"/>
            <w:color w:val="3B5998"/>
            <w:sz w:val="24"/>
            <w:szCs w:val="24"/>
            <w:shd w:val="clear" w:color="auto" w:fill="FFFFFF"/>
            <w:lang w:val="ro-RO"/>
          </w:rPr>
          <w:t>http://www.rue89lyon.fr/2013/10/24/guillotiere-restera-populaire/</w:t>
        </w:r>
      </w:hyperlink>
      <w:r w:rsidR="00E36A6D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E36A6D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="00E36A6D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Dan </w:t>
      </w:r>
      <w:proofErr w:type="spellStart"/>
      <w:r w:rsidR="00E36A6D" w:rsidRPr="00A31DF2">
        <w:rPr>
          <w:rFonts w:ascii="Times New Roman" w:hAnsi="Times New Roman" w:cs="Times New Roman"/>
          <w:sz w:val="24"/>
          <w:szCs w:val="24"/>
          <w:lang w:val="ro-RO"/>
        </w:rPr>
        <w:t>Andries</w:t>
      </w:r>
      <w:proofErr w:type="spellEnd"/>
      <w:r w:rsidR="00042DD6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9D4346" w:rsidRPr="00A31DF2" w:rsidRDefault="009D4346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2679AF" w:rsidRPr="00A31DF2" w:rsidRDefault="009D4346" w:rsidP="009D4346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6. 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t>De la apari</w:t>
      </w:r>
      <w:r w:rsidR="00B13B39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t>ia mea în 1995, multe persoane m-au urât, au fost chiar create asocia</w:t>
      </w:r>
      <w:r w:rsidR="00B13B39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ii care propun să fiu interzis </w:t>
      </w:r>
      <w:r w:rsidR="00B13B39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îi pedepsesc pe cei care mă folosesc. În 2010, Time Magazine m-a inclus în lista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t>50 cel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mai rele inven</w:t>
      </w:r>
      <w:r w:rsidR="00B13B39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t>ii ale omenirii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t>. Conform unor</w:t>
      </w:r>
      <w:r w:rsidR="002679A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opinii, utilizarea mea </w:t>
      </w:r>
      <w:r>
        <w:rPr>
          <w:rFonts w:ascii="Times New Roman" w:hAnsi="Times New Roman" w:cs="Times New Roman"/>
          <w:sz w:val="24"/>
          <w:szCs w:val="24"/>
          <w:lang w:val="ro-RO"/>
        </w:rPr>
        <w:t>este justificată în trei cazuri</w:t>
      </w:r>
      <w:r w:rsidR="002679AF" w:rsidRPr="00A31DF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679AF" w:rsidRPr="00A31DF2" w:rsidRDefault="002679AF" w:rsidP="009D4346">
      <w:pPr>
        <w:pStyle w:val="Listparagr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>Pentru copiii sub 11 ani</w:t>
      </w:r>
    </w:p>
    <w:p w:rsidR="002679AF" w:rsidRPr="00A31DF2" w:rsidRDefault="002679AF" w:rsidP="009D4346">
      <w:pPr>
        <w:pStyle w:val="Listparagr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>Pentru benzile desenate</w:t>
      </w:r>
    </w:p>
    <w:p w:rsidR="009D4346" w:rsidRDefault="002679AF" w:rsidP="009D4346">
      <w:pPr>
        <w:pStyle w:val="Listparagr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>Pentru pe</w:t>
      </w:r>
      <w:r w:rsidR="009D434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soanele ce suferă de dislexie</w:t>
      </w:r>
      <w:r w:rsidR="00B13B39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9D4346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Dar c</w:t>
      </w:r>
      <w:r w:rsidR="009D434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sunt eu ?</w:t>
      </w:r>
    </w:p>
    <w:p w:rsidR="00517454" w:rsidRPr="00A31DF2" w:rsidRDefault="002679AF" w:rsidP="009D4346">
      <w:pPr>
        <w:pStyle w:val="Listparagraf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Fontul </w:t>
      </w:r>
      <w:r w:rsidR="005C6170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Comic </w:t>
      </w:r>
      <w:proofErr w:type="spellStart"/>
      <w:r w:rsidR="005C6170" w:rsidRPr="00A31DF2">
        <w:rPr>
          <w:rFonts w:ascii="Times New Roman" w:hAnsi="Times New Roman" w:cs="Times New Roman"/>
          <w:sz w:val="24"/>
          <w:szCs w:val="24"/>
          <w:lang w:val="ro-RO"/>
        </w:rPr>
        <w:t>Sans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Sursă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 : </w:t>
      </w:r>
      <w:hyperlink r:id="rId12" w:history="1">
        <w:r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http://nomie.com.au/blog/wp-content/uploads/2014/07/ComicSansCriminal-3.jpg</w:t>
        </w:r>
      </w:hyperlink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hyperlink r:id="rId13" w:history="1">
        <w:r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http://fr.wikipedia.org/wiki/Comic_Sans_MS</w:t>
        </w:r>
      </w:hyperlink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517454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5C6170" w:rsidRPr="00A31DF2" w:rsidRDefault="005C6170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9D4346" w:rsidRDefault="009D4346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9D4346" w:rsidRDefault="009D4346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 w:rsidR="003E17DC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Nu </w:t>
      </w:r>
      <w:r w:rsidR="003E17DC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3E17DC" w:rsidRPr="00A31DF2">
        <w:rPr>
          <w:rFonts w:ascii="Times New Roman" w:hAnsi="Times New Roman" w:cs="Times New Roman"/>
          <w:sz w:val="24"/>
          <w:szCs w:val="24"/>
          <w:lang w:val="ro-RO"/>
        </w:rPr>
        <w:t>tim care ar fi pentru voi inversul pentru cuvântul stresat. Probabil, calm, relaxat sau lini</w:t>
      </w:r>
      <w:r w:rsidR="003E17DC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3E17DC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tit. </w:t>
      </w:r>
      <w:r w:rsidR="00DB05DD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Pentru o bună parte dintre americani </w:t>
      </w:r>
      <w:r w:rsidR="00DB05DD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DB05DD" w:rsidRPr="00A31DF2">
        <w:rPr>
          <w:rFonts w:ascii="Times New Roman" w:hAnsi="Times New Roman" w:cs="Times New Roman"/>
          <w:sz w:val="24"/>
          <w:szCs w:val="24"/>
          <w:lang w:val="ro-RO"/>
        </w:rPr>
        <w:t>i nu numai,</w:t>
      </w:r>
      <w:r w:rsidR="005B6CC3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răspunsul la întrebare este foarte simplu.</w:t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Chiar </w:t>
      </w:r>
      <w:r w:rsidR="00C47106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>i jucătorii de CUC fac fa</w:t>
      </w:r>
      <w:r w:rsidR="00C47106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ă stresului în acest mod. </w:t>
      </w:r>
    </w:p>
    <w:p w:rsidR="00517454" w:rsidRPr="00A31DF2" w:rsidRDefault="009D4346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>Răspunde</w:t>
      </w:r>
      <w:r w:rsidR="00C47106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>i în română sau engleză care este antidotul stresului ?</w:t>
      </w:r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DB05DD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DB05DD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="00DB05DD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 : </w:t>
      </w:r>
      <w:proofErr w:type="spellStart"/>
      <w:r w:rsidR="00DB05DD" w:rsidRPr="00A31DF2">
        <w:rPr>
          <w:rFonts w:ascii="Times New Roman" w:hAnsi="Times New Roman" w:cs="Times New Roman"/>
          <w:sz w:val="24"/>
          <w:szCs w:val="24"/>
          <w:lang w:val="ro-RO"/>
        </w:rPr>
        <w:t>desserts</w:t>
      </w:r>
      <w:proofErr w:type="spellEnd"/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>/deserturi</w:t>
      </w:r>
      <w:r w:rsidR="00DB05DD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DB05DD" w:rsidRPr="00A31DF2">
        <w:rPr>
          <w:rFonts w:ascii="Times New Roman" w:hAnsi="Times New Roman" w:cs="Times New Roman"/>
          <w:sz w:val="24"/>
          <w:szCs w:val="24"/>
          <w:lang w:val="ro-RO" w:eastAsia="ro-RO"/>
        </w:rPr>
        <w:drawing>
          <wp:inline distT="0" distB="0" distL="0" distR="0" wp14:anchorId="5F3623BB" wp14:editId="3B05AF6D">
            <wp:extent cx="1847850" cy="1385888"/>
            <wp:effectExtent l="0" t="0" r="0" b="5080"/>
            <wp:docPr id="3" name="Picture 3" descr="http://1.bp.blogspot.com/_qpsznMg1N3o/TAu5W0OwDGI/AAAAAAAAAEY/rcqdsmSFEKk/s1600/Photo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_qpsznMg1N3o/TAu5W0OwDGI/AAAAAAAAAEY/rcqdsmSFEKk/s1600/Photo1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C47106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lastRenderedPageBreak/>
        <w:t>Sursă</w:t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>ăzut a</w:t>
      </w:r>
      <w:r w:rsidR="00C47106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C47106" w:rsidRPr="00A31DF2">
        <w:rPr>
          <w:rFonts w:ascii="Times New Roman" w:hAnsi="Times New Roman" w:cs="Times New Roman"/>
          <w:sz w:val="24"/>
          <w:szCs w:val="24"/>
          <w:lang w:val="ro-RO"/>
        </w:rPr>
        <w:t>a ceva într-un magazin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517454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="00517454" w:rsidRPr="00A31DF2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AD3BBE" w:rsidRPr="00A31DF2" w:rsidRDefault="00AD3BBE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9D4346" w:rsidRDefault="009D4346" w:rsidP="009D4346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9D4346" w:rsidRPr="009D4346" w:rsidRDefault="009D4346" w:rsidP="009D4346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t>Auvergne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citeşte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Overn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D4346">
        <w:rPr>
          <w:rFonts w:ascii="Times New Roman" w:hAnsi="Times New Roman" w:cs="Times New Roman"/>
          <w:sz w:val="24"/>
          <w:szCs w:val="24"/>
          <w:lang w:val="ro-RO"/>
        </w:rPr>
        <w:t>auvergna</w:t>
      </w:r>
      <w:r w:rsidRPr="009D4346">
        <w:rPr>
          <w:rFonts w:ascii="Cambria Math" w:hAnsi="Cambria Math" w:cs="Cambria Math"/>
          <w:sz w:val="24"/>
          <w:szCs w:val="24"/>
          <w:lang w:val="ro-RO"/>
        </w:rPr>
        <w:t>ț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overnaţii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:rsidR="00AD3BBE" w:rsidRPr="009D4346" w:rsidRDefault="008B4063" w:rsidP="009D4346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9D4346">
        <w:rPr>
          <w:rFonts w:ascii="Times New Roman" w:hAnsi="Times New Roman" w:cs="Times New Roman"/>
          <w:sz w:val="24"/>
          <w:szCs w:val="24"/>
          <w:lang w:val="ro-RO"/>
        </w:rPr>
        <w:t>Locuitorii regiunii Auvergne din Fran</w:t>
      </w:r>
      <w:r w:rsidRPr="009D4346">
        <w:rPr>
          <w:rFonts w:ascii="Cambria Math" w:hAnsi="Cambria Math" w:cs="Cambria Math"/>
          <w:sz w:val="24"/>
          <w:szCs w:val="24"/>
          <w:lang w:val="ro-RO"/>
        </w:rPr>
        <w:t>ț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t xml:space="preserve">a, </w:t>
      </w:r>
      <w:proofErr w:type="spellStart"/>
      <w:r w:rsidRPr="009D4346">
        <w:rPr>
          <w:rFonts w:ascii="Times New Roman" w:hAnsi="Times New Roman" w:cs="Times New Roman"/>
          <w:sz w:val="24"/>
          <w:szCs w:val="24"/>
          <w:lang w:val="ro-RO"/>
        </w:rPr>
        <w:t>auvergna</w:t>
      </w:r>
      <w:r w:rsidRPr="009D4346">
        <w:rPr>
          <w:rFonts w:ascii="Cambria Math" w:hAnsi="Cambria Math" w:cs="Cambria Math"/>
          <w:sz w:val="24"/>
          <w:szCs w:val="24"/>
          <w:lang w:val="ro-RO"/>
        </w:rPr>
        <w:t>ț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t>ii</w:t>
      </w:r>
      <w:proofErr w:type="spellEnd"/>
      <w:r w:rsidRPr="009D4346">
        <w:rPr>
          <w:rFonts w:ascii="Times New Roman" w:hAnsi="Times New Roman" w:cs="Times New Roman"/>
          <w:sz w:val="24"/>
          <w:szCs w:val="24"/>
          <w:lang w:val="ro-RO"/>
        </w:rPr>
        <w:t>, au o reputa</w:t>
      </w:r>
      <w:r w:rsidRPr="009D4346">
        <w:rPr>
          <w:rFonts w:ascii="Cambria Math" w:hAnsi="Cambria Math" w:cs="Cambria Math"/>
          <w:sz w:val="24"/>
          <w:szCs w:val="24"/>
          <w:lang w:val="ro-RO"/>
        </w:rPr>
        <w:t>ț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t>ie foarte specifică în umorul francez. Conform unei zicale, cine este mai zgârcit decât un olandez avar ?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9D4346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t xml:space="preserve">: un </w:t>
      </w:r>
      <w:proofErr w:type="spellStart"/>
      <w:r w:rsidRPr="009D4346">
        <w:rPr>
          <w:rFonts w:ascii="Times New Roman" w:hAnsi="Times New Roman" w:cs="Times New Roman"/>
          <w:sz w:val="24"/>
          <w:szCs w:val="24"/>
          <w:lang w:val="ro-RO"/>
        </w:rPr>
        <w:t>auvergnat</w:t>
      </w:r>
      <w:proofErr w:type="spellEnd"/>
      <w:r w:rsidRPr="009D4346">
        <w:rPr>
          <w:rFonts w:ascii="Times New Roman" w:hAnsi="Times New Roman" w:cs="Times New Roman"/>
          <w:sz w:val="24"/>
          <w:szCs w:val="24"/>
          <w:lang w:val="ro-RO"/>
        </w:rPr>
        <w:t xml:space="preserve"> generos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br/>
      </w:r>
      <w:r w:rsidR="00AD3BBE" w:rsidRPr="009D4346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="00AD3BBE" w:rsidRPr="009D4346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="00AD3BBE" w:rsidRPr="009D4346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5C6170" w:rsidRDefault="005C6170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9D4346" w:rsidRPr="00A31DF2" w:rsidRDefault="009D4346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5C6170" w:rsidRPr="00A31DF2" w:rsidRDefault="009D4346" w:rsidP="009D4346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9. </w:t>
      </w:r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Încă o întrebare despre cultura franceză.</w:t>
      </w:r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br/>
        <w:t>Fran</w:t>
      </w:r>
      <w:r w:rsidR="00867C5B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a e</w:t>
      </w:r>
      <w:r>
        <w:rPr>
          <w:rFonts w:ascii="Times New Roman" w:hAnsi="Times New Roman" w:cs="Times New Roman"/>
          <w:sz w:val="24"/>
          <w:szCs w:val="24"/>
          <w:lang w:val="ro-RO"/>
        </w:rPr>
        <w:t>ste renumită prin vinurile sale</w:t>
      </w:r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Château</w:t>
      </w:r>
      <w:proofErr w:type="spellEnd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Latour</w:t>
      </w:r>
      <w:proofErr w:type="spellEnd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Château</w:t>
      </w:r>
      <w:proofErr w:type="spellEnd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Margaux</w:t>
      </w:r>
      <w:proofErr w:type="spellEnd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Château</w:t>
      </w:r>
      <w:proofErr w:type="spellEnd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Lerose</w:t>
      </w:r>
      <w:proofErr w:type="spellEnd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Chateaux</w:t>
      </w:r>
      <w:proofErr w:type="spellEnd"/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le Pape…</w:t>
      </w:r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br/>
        <w:t>Din păcate, nu fiecare masă poate fi completată cu un pahar de vin bun</w:t>
      </w:r>
      <w:r w:rsidR="00A500A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, dar francezii au găsit o denumire </w:t>
      </w:r>
      <w:r w:rsidR="00A500A4" w:rsidRPr="00A31DF2">
        <w:rPr>
          <w:rFonts w:ascii="Times New Roman" w:hAnsi="Times New Roman" w:cs="Times New Roman"/>
          <w:b/>
          <w:i/>
          <w:sz w:val="24"/>
          <w:szCs w:val="24"/>
          <w:lang w:val="ro-RO"/>
        </w:rPr>
        <w:t>pompoasă</w:t>
      </w:r>
      <w:r w:rsidR="00A500A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chiar </w:t>
      </w:r>
      <w:r w:rsidR="00A500A4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A500A4" w:rsidRPr="00A31DF2">
        <w:rPr>
          <w:rFonts w:ascii="Times New Roman" w:hAnsi="Times New Roman" w:cs="Times New Roman"/>
          <w:sz w:val="24"/>
          <w:szCs w:val="24"/>
          <w:lang w:val="ro-RO"/>
        </w:rPr>
        <w:t>i pentru apa de robinet</w:t>
      </w:r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>. Dar cum</w:t>
      </w:r>
      <w:r w:rsidR="00A500A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7C5B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numesc francez</w:t>
      </w:r>
      <w:r w:rsidR="00C9358A" w:rsidRPr="00A31DF2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A500A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în glumă</w:t>
      </w:r>
      <w:r w:rsidR="00C9358A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apa de robinet ?</w:t>
      </w:r>
    </w:p>
    <w:p w:rsidR="00C9358A" w:rsidRPr="00A31DF2" w:rsidRDefault="00C9358A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 :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Château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La Pompe</w:t>
      </w:r>
    </w:p>
    <w:p w:rsidR="00A500A4" w:rsidRPr="00A31DF2" w:rsidRDefault="00A500A4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Comentariu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86DA8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Pompa care </w:t>
      </w:r>
      <w:proofErr w:type="spellStart"/>
      <w:r w:rsidR="00486DA8" w:rsidRPr="00A31DF2">
        <w:rPr>
          <w:rFonts w:ascii="Times New Roman" w:hAnsi="Times New Roman" w:cs="Times New Roman"/>
          <w:sz w:val="24"/>
          <w:szCs w:val="24"/>
          <w:lang w:val="ro-RO"/>
        </w:rPr>
        <w:t>pompeaza</w:t>
      </w:r>
      <w:proofErr w:type="spellEnd"/>
      <w:r w:rsidR="00486DA8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apa în robinet</w:t>
      </w:r>
      <w:r w:rsidR="00486DA8" w:rsidRPr="00A31DF2">
        <w:rPr>
          <w:rFonts w:ascii="Times New Roman" w:hAnsi="Times New Roman" w:cs="Times New Roman"/>
          <w:sz w:val="24"/>
          <w:szCs w:val="24"/>
          <w:lang w:val="ro-RO"/>
        </w:rPr>
        <w:br/>
        <w:t xml:space="preserve">                      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Indiciu suplimentar : denumire pompoasă (a se accentua la citire)</w:t>
      </w:r>
    </w:p>
    <w:p w:rsidR="00A500A4" w:rsidRPr="00A31DF2" w:rsidRDefault="00A500A4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Sursă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: http://www.larousse.fr/dictionnaires/francais-anglais/Ch%C3%A2teau-la-Pompe/14777</w:t>
      </w:r>
    </w:p>
    <w:p w:rsidR="009D4346" w:rsidRPr="009D4346" w:rsidRDefault="009D4346" w:rsidP="009D4346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9D4346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Pr="009D4346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9D4346" w:rsidRDefault="009D4346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9D4346" w:rsidRPr="00A31DF2" w:rsidRDefault="009D4346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443183" w:rsidRPr="00A31DF2" w:rsidRDefault="000B61D4" w:rsidP="009D4346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9D434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9D434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981E24" w:rsidRPr="00A31DF2">
        <w:rPr>
          <w:rFonts w:ascii="Times New Roman" w:hAnsi="Times New Roman" w:cs="Times New Roman"/>
          <w:sz w:val="24"/>
          <w:szCs w:val="24"/>
          <w:lang w:val="ro-RO" w:eastAsia="ro-RO"/>
        </w:rPr>
        <w:drawing>
          <wp:inline distT="0" distB="0" distL="0" distR="0" wp14:anchorId="30691FC8" wp14:editId="4BF514F8">
            <wp:extent cx="1322726" cy="1762125"/>
            <wp:effectExtent l="0" t="0" r="0" b="0"/>
            <wp:docPr id="6" name="Picture 6" descr="D:\fotci\2011+\2015\stockholm\DSCN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fotci\2011+\2015\stockholm\DSCN36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84" cy="176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19F" w:rsidRPr="00A31DF2" w:rsidRDefault="00981E24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În anul 1628, nava militară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Vasa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a regelui suedez </w:t>
      </w:r>
      <w:r w:rsidRPr="00A31DF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lang w:val="ro-RO"/>
        </w:rPr>
        <w:t>Gustav II Adolf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a suferit un naufragiu catastrofic. Marinarii, tunurile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 proviziile de pe bord s-au scufundat împreuna cu aceasta chiar în ziua inaugurării sale.  În imagine ave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un clopot utilizat între anii 1663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 1665. Dar în ce scop a fost utilizat acesta?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 :</w:t>
      </w:r>
      <w:r w:rsidR="00CC11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Pentru a se scufunda </w:t>
      </w:r>
      <w:r w:rsidR="00CC119F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CC11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recupera </w:t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>obiectele</w:t>
      </w:r>
      <w:r w:rsidR="00CC119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>de pe vas</w:t>
      </w:r>
    </w:p>
    <w:p w:rsidR="00981E24" w:rsidRPr="00A31DF2" w:rsidRDefault="00CC119F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Comentariu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 : Scafandrul era înăuntru, apa nu urca până sus</w:t>
      </w:r>
      <w:r w:rsidR="00245385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245385" w:rsidRPr="00A31DF2">
        <w:rPr>
          <w:rFonts w:ascii="Times New Roman" w:hAnsi="Times New Roman" w:cs="Times New Roman"/>
          <w:sz w:val="24"/>
          <w:szCs w:val="24"/>
          <w:lang w:val="ro-RO" w:eastAsia="ro-RO"/>
        </w:rPr>
        <w:drawing>
          <wp:inline distT="0" distB="0" distL="0" distR="0" wp14:anchorId="6841EE87" wp14:editId="44689466">
            <wp:extent cx="1045544" cy="1392865"/>
            <wp:effectExtent l="0" t="0" r="2540" b="0"/>
            <wp:docPr id="7" name="Picture 7" descr="D:\fotci\2011+\2015\stockholm\DSCN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fotci\2011+\2015\stockholm\DSCN365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78" cy="139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E24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245385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Sursa: </w:t>
      </w:r>
      <w:proofErr w:type="spellStart"/>
      <w:r w:rsidR="00245385" w:rsidRPr="00A31DF2">
        <w:rPr>
          <w:rFonts w:ascii="Times New Roman" w:hAnsi="Times New Roman" w:cs="Times New Roman"/>
          <w:sz w:val="24"/>
          <w:szCs w:val="24"/>
          <w:lang w:val="ro-RO"/>
        </w:rPr>
        <w:t>Vasamuseet</w:t>
      </w:r>
      <w:proofErr w:type="spellEnd"/>
      <w:r w:rsidR="00245385" w:rsidRPr="00A31DF2">
        <w:rPr>
          <w:rFonts w:ascii="Times New Roman" w:hAnsi="Times New Roman" w:cs="Times New Roman"/>
          <w:sz w:val="24"/>
          <w:szCs w:val="24"/>
          <w:lang w:val="ro-RO"/>
        </w:rPr>
        <w:t>, Stockholm</w:t>
      </w:r>
      <w:r w:rsidR="00245385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br/>
      </w:r>
      <w:r w:rsidR="00981E24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="00981E24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="00981E24" w:rsidRPr="00A31DF2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981E24" w:rsidRPr="00A31DF2" w:rsidRDefault="00981E24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20E8D" w:rsidRPr="00A31DF2" w:rsidRDefault="00981E24" w:rsidP="00F45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lastRenderedPageBreak/>
        <w:br/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 xml:space="preserve">11. </w:t>
      </w:r>
      <w:r w:rsidR="0054243A" w:rsidRPr="00A31DF2">
        <w:rPr>
          <w:rFonts w:ascii="Times New Roman" w:hAnsi="Times New Roman" w:cs="Times New Roman"/>
          <w:sz w:val="24"/>
          <w:szCs w:val="24"/>
          <w:lang w:val="ro-RO"/>
        </w:rPr>
        <w:t>Bernadotte, un mare</w:t>
      </w:r>
      <w:r w:rsidR="0054243A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54243A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al de-al lui Napoleon devenit rege al Suediei, se </w:t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>culca întotdeauna îmbrăcat, sp</w:t>
      </w:r>
      <w:r w:rsidR="0054243A" w:rsidRPr="00A31DF2">
        <w:rPr>
          <w:rFonts w:ascii="Times New Roman" w:hAnsi="Times New Roman" w:cs="Times New Roman"/>
          <w:sz w:val="24"/>
          <w:szCs w:val="24"/>
          <w:lang w:val="ro-RO"/>
        </w:rPr>
        <w:t>re nedumerirea cur</w:t>
      </w:r>
      <w:r w:rsidR="0054243A"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="0054243A" w:rsidRPr="00A31DF2">
        <w:rPr>
          <w:rFonts w:ascii="Times New Roman" w:hAnsi="Times New Roman" w:cs="Times New Roman"/>
          <w:sz w:val="24"/>
          <w:szCs w:val="24"/>
          <w:lang w:val="ro-RO"/>
        </w:rPr>
        <w:t>ii. De asemenea, nici un medic nu a putut vreodată să îi examineze bustul gol. Misterul său a fost dezlegat după moartea sa, în urma toaletei funebre.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Napoleon a scris</w:t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 xml:space="preserve"> despre el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>:  «</w:t>
      </w:r>
      <w:r w:rsidR="00F3650F" w:rsidRPr="00A31DF2">
        <w:rPr>
          <w:rFonts w:ascii="Times New Roman" w:hAnsi="Times New Roman" w:cs="Times New Roman"/>
          <w:i/>
          <w:sz w:val="24"/>
          <w:szCs w:val="24"/>
          <w:lang w:val="ro-RO"/>
        </w:rPr>
        <w:t xml:space="preserve">Bernadotte... 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s-a arătat ingrat către mine</w:t>
      </w:r>
      <w:r w:rsidR="00F3650F" w:rsidRPr="00A31DF2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autorul cre</w:t>
      </w:r>
      <w:r w:rsidR="00A05207" w:rsidRPr="00A31DF2">
        <w:rPr>
          <w:rFonts w:ascii="Cambria Math" w:hAnsi="Cambria Math" w:cs="Cambria Math"/>
          <w:i/>
          <w:sz w:val="24"/>
          <w:szCs w:val="24"/>
          <w:lang w:val="ro-RO"/>
        </w:rPr>
        <w:t>ș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terii sale</w:t>
      </w:r>
      <w:r w:rsidR="00F3650F" w:rsidRPr="00A31DF2">
        <w:rPr>
          <w:rFonts w:ascii="Times New Roman" w:hAnsi="Times New Roman" w:cs="Times New Roman"/>
          <w:i/>
          <w:sz w:val="24"/>
          <w:szCs w:val="24"/>
          <w:lang w:val="ro-RO"/>
        </w:rPr>
        <w:t xml:space="preserve">; 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dar nu pot spune că el m-a trădat</w:t>
      </w:r>
      <w:r w:rsidR="00F3650F" w:rsidRPr="00A31DF2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El a devenit oarecum suedez</w:t>
      </w:r>
      <w:r w:rsidR="00F3650F" w:rsidRPr="00A31DF2">
        <w:rPr>
          <w:rFonts w:ascii="Times New Roman" w:hAnsi="Times New Roman" w:cs="Times New Roman"/>
          <w:i/>
          <w:sz w:val="24"/>
          <w:szCs w:val="24"/>
          <w:lang w:val="ro-RO"/>
        </w:rPr>
        <w:t xml:space="preserve">; 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el nu a promis niciodată ceea ce nu  avea inten</w:t>
      </w:r>
      <w:r w:rsidR="00A05207" w:rsidRPr="00A31DF2">
        <w:rPr>
          <w:rFonts w:ascii="Cambria Math" w:hAnsi="Cambria Math" w:cs="Cambria Math"/>
          <w:i/>
          <w:sz w:val="24"/>
          <w:szCs w:val="24"/>
          <w:lang w:val="ro-RO"/>
        </w:rPr>
        <w:t>ț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ia să respecte</w:t>
      </w:r>
      <w:r w:rsidR="00F3650F" w:rsidRPr="00A31DF2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Pot să-l acuz de ingratitudine</w:t>
      </w:r>
      <w:r w:rsidR="00F3650F" w:rsidRPr="00A31DF2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="00A05207" w:rsidRPr="00A31DF2">
        <w:rPr>
          <w:rFonts w:ascii="Times New Roman" w:hAnsi="Times New Roman" w:cs="Times New Roman"/>
          <w:i/>
          <w:sz w:val="24"/>
          <w:szCs w:val="24"/>
          <w:lang w:val="ro-RO"/>
        </w:rPr>
        <w:t>dar nu de trădare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>». 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>ar ce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încerca să ascundă atât de înver</w:t>
      </w:r>
      <w:r w:rsidR="00F3650F"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>unat Bernadotte?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F3650F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>un t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>atuaj antimonarhist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F3650F"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Comentariu</w:t>
      </w:r>
      <w:r w:rsidR="00F3650F" w:rsidRPr="00A31DF2">
        <w:rPr>
          <w:rFonts w:ascii="Times New Roman" w:hAnsi="Times New Roman" w:cs="Times New Roman"/>
          <w:sz w:val="24"/>
          <w:szCs w:val="24"/>
          <w:lang w:val="ro-RO"/>
        </w:rPr>
        <w:t> : Bernadotte avea un tatuaj cu mesajul „Moarte regelui !”</w:t>
      </w:r>
    </w:p>
    <w:p w:rsidR="00A05207" w:rsidRPr="00A31DF2" w:rsidRDefault="00A05207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Sursa 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Routard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Stockholm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pg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97, </w:t>
      </w:r>
      <w:hyperlink r:id="rId17" w:history="1">
        <w:r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http://napoleon1er.perso.neuf.fr/Berna.html</w:t>
        </w:r>
      </w:hyperlink>
    </w:p>
    <w:p w:rsidR="00A05207" w:rsidRPr="00A31DF2" w:rsidRDefault="00A05207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 : Alina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A05207" w:rsidRDefault="00A05207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F45F57" w:rsidRPr="00F45F57" w:rsidRDefault="00F45F57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F57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F45F5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[Piesă după răspuns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45F57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Născută în Carolina de Nord în 1933, talentul </w:t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>i-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a fost descoperit foarte devreme. În pofida acestui dar, i-a fost interzic accesul la institutul de muzică la care a aplicat. Totu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i, aceasta nu era foarte grav, atâta timp cât ea î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 avea via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a, libertatea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zâmbetul pe care nimeni nu le poate lua. Cu atât mai mult, iubitul ei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inea doar la ea. În ultimii ani de via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ă, era oarecum izolată, dar pe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tii din mare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 stelele strălucind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tiau exact cum se simte.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="00F45F57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Dar ce melodie a răsunat la înmormântarea ei, fiind o rugăminte plină de durere din partea rudelor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 a celor apropria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 pentru ea?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Ne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me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quitte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pas </w:t>
      </w:r>
    </w:p>
    <w:p w:rsidR="00A31DF2" w:rsidRP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Comentariu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 : 21 februarie – ziua de na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tere a cântăre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ei de jazz Nina Simone</w:t>
      </w:r>
    </w:p>
    <w:p w:rsidR="00A31DF2" w:rsidRPr="00A31DF2" w:rsidRDefault="00A31DF2" w:rsidP="00232F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Ne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me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quitte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pas – una dintre </w:t>
      </w:r>
      <w:proofErr w:type="spellStart"/>
      <w:r w:rsidR="00232F61">
        <w:rPr>
          <w:rFonts w:ascii="Times New Roman" w:hAnsi="Times New Roman" w:cs="Times New Roman"/>
          <w:sz w:val="24"/>
          <w:szCs w:val="24"/>
          <w:lang w:val="ro-RO"/>
        </w:rPr>
        <w:t>pisele</w:t>
      </w:r>
      <w:proofErr w:type="spellEnd"/>
      <w:r w:rsidR="00232F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cele mai cunoscute</w:t>
      </w:r>
      <w:r w:rsidR="00232F6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Referin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e la piesele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My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baby just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cares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me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Aint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got no,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Feeling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good</w:t>
      </w:r>
      <w:proofErr w:type="spellEnd"/>
    </w:p>
    <w:p w:rsidR="00A31DF2" w:rsidRP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Sursa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 : </w:t>
      </w:r>
      <w:hyperlink r:id="rId18" w:history="1">
        <w:r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http://tempsreel.nouvelobs.com/culture/20030422.OBS9818/obseques-de-nina-simone-a-carry-le-rouet.html</w:t>
        </w:r>
      </w:hyperlink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Dolghier</w:t>
      </w:r>
      <w:proofErr w:type="spellEnd"/>
    </w:p>
    <w:p w:rsidR="00A31DF2" w:rsidRDefault="00A31DF2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F45F57" w:rsidRDefault="00F45F57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F45F57" w:rsidRDefault="00F45F57" w:rsidP="00F45F57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Rezervă:</w:t>
      </w:r>
    </w:p>
    <w:p w:rsidR="00F45F57" w:rsidRPr="00A31DF2" w:rsidRDefault="00F45F57" w:rsidP="00A31DF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31DF2">
        <w:rPr>
          <w:rFonts w:ascii="Times New Roman" w:hAnsi="Times New Roman" w:cs="Times New Roman"/>
          <w:sz w:val="24"/>
          <w:szCs w:val="24"/>
          <w:lang w:val="ro-RO" w:eastAsia="ro-RO"/>
        </w:rPr>
        <w:drawing>
          <wp:inline distT="0" distB="0" distL="0" distR="0" wp14:anchorId="25207B3A" wp14:editId="6A2413EB">
            <wp:extent cx="2234142" cy="1256705"/>
            <wp:effectExtent l="0" t="0" r="0" b="635"/>
            <wp:docPr id="5" name="Picture 5" descr="http://fc08.deviantart.net/fs70/i/2014/321/5/6/frozen___1920x1080__elsa_sea_storm__by_cographic-d86sd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c08.deviantart.net/fs70/i/2014/321/5/6/frozen___1920x1080__elsa_sea_storm__by_cographic-d86sdn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142" cy="12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  <w:t>XY a fost înfiin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at în anul 1994. X se trage de la lucrările lui Jacques-Yves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Cousteau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>, care au fost o sursă de inspira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ie,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ar Y nu a fost o dedica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ie romantică sau o referin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ă istorică, ci doar o alegere aleatorie favorizată de o consonan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ă cosmopolită. Componen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ș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i activitatea XY a variat pe parcursul anilor, dar putem spune sigur ca una ca ea există doar o singură dată în via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ă.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t>Î: Ce s-a înlocuit prin XY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?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Răspuns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Okean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Elzy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Comentariu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vorba despre formaţia rock ucraineană.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>Referin</w:t>
      </w:r>
      <w:r w:rsidRPr="00A31DF2">
        <w:rPr>
          <w:rFonts w:ascii="Cambria Math" w:hAnsi="Cambria Math" w:cs="Cambria Math"/>
          <w:sz w:val="24"/>
          <w:szCs w:val="24"/>
          <w:lang w:val="ro-RO"/>
        </w:rPr>
        <w:t>ț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ă la piesa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Taka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yak</w:t>
      </w:r>
      <w:proofErr w:type="spellEnd"/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 ti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Imaginea o reprezintă pe Elsa din </w:t>
      </w:r>
      <w:proofErr w:type="spellStart"/>
      <w:r w:rsidRPr="00A31DF2">
        <w:rPr>
          <w:rFonts w:ascii="Times New Roman" w:hAnsi="Times New Roman" w:cs="Times New Roman"/>
          <w:sz w:val="24"/>
          <w:szCs w:val="24"/>
          <w:lang w:val="ro-RO"/>
        </w:rPr>
        <w:t>Frozen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31DF2">
        <w:rPr>
          <w:rFonts w:ascii="Times New Roman" w:hAnsi="Times New Roman" w:cs="Times New Roman"/>
          <w:sz w:val="24"/>
          <w:szCs w:val="24"/>
          <w:u w:val="single"/>
          <w:lang w:val="ro-RO"/>
        </w:rPr>
        <w:t>Sursa</w:t>
      </w:r>
      <w:r w:rsidRPr="00A31DF2">
        <w:rPr>
          <w:rFonts w:ascii="Times New Roman" w:hAnsi="Times New Roman" w:cs="Times New Roman"/>
          <w:sz w:val="24"/>
          <w:szCs w:val="24"/>
          <w:lang w:val="ro-RO"/>
        </w:rPr>
        <w:t xml:space="preserve"> : </w:t>
      </w:r>
      <w:hyperlink r:id="rId20" w:history="1">
        <w:r w:rsidRPr="00A31D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https://ru.wikipedia.org/wiki/%D0%9E%D0%BA%D0%B5%D0%B0%D0%BD_%D0%95%D0%BB%D1%8C%D0%B7%D0%B8</w:t>
        </w:r>
      </w:hyperlink>
      <w:r w:rsidRPr="00A31DF2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9D4346">
        <w:rPr>
          <w:rFonts w:ascii="Times New Roman" w:hAnsi="Times New Roman" w:cs="Times New Roman"/>
          <w:sz w:val="24"/>
          <w:szCs w:val="24"/>
          <w:u w:val="single"/>
          <w:lang w:val="ro-RO"/>
        </w:rPr>
        <w:t>Autor</w:t>
      </w:r>
      <w:r w:rsidRPr="009D4346">
        <w:rPr>
          <w:rFonts w:ascii="Times New Roman" w:hAnsi="Times New Roman" w:cs="Times New Roman"/>
          <w:sz w:val="24"/>
          <w:szCs w:val="24"/>
          <w:lang w:val="ro-RO"/>
        </w:rPr>
        <w:t xml:space="preserve">: Alina </w:t>
      </w:r>
      <w:proofErr w:type="spellStart"/>
      <w:r w:rsidRPr="009D4346">
        <w:rPr>
          <w:rFonts w:ascii="Times New Roman" w:hAnsi="Times New Roman" w:cs="Times New Roman"/>
          <w:sz w:val="24"/>
          <w:szCs w:val="24"/>
          <w:lang w:val="ro-RO"/>
        </w:rPr>
        <w:t>Dolghier</w:t>
      </w:r>
      <w:bookmarkStart w:id="0" w:name="_GoBack"/>
      <w:bookmarkEnd w:id="0"/>
      <w:proofErr w:type="spellEnd"/>
    </w:p>
    <w:sectPr w:rsidR="00F45F57" w:rsidRPr="00A31DF2" w:rsidSect="00A31DF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EDF"/>
    <w:multiLevelType w:val="hybridMultilevel"/>
    <w:tmpl w:val="A7DC5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71E7"/>
    <w:multiLevelType w:val="hybridMultilevel"/>
    <w:tmpl w:val="811EBCD0"/>
    <w:lvl w:ilvl="0" w:tplc="E7BE15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915CC"/>
    <w:multiLevelType w:val="hybridMultilevel"/>
    <w:tmpl w:val="D18A349E"/>
    <w:lvl w:ilvl="0" w:tplc="842AB7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B"/>
    <w:rsid w:val="0003010B"/>
    <w:rsid w:val="00042DD6"/>
    <w:rsid w:val="000B3B82"/>
    <w:rsid w:val="000B61D4"/>
    <w:rsid w:val="00121F0C"/>
    <w:rsid w:val="001D6A72"/>
    <w:rsid w:val="00232F61"/>
    <w:rsid w:val="00245385"/>
    <w:rsid w:val="002679AF"/>
    <w:rsid w:val="002D4482"/>
    <w:rsid w:val="00304809"/>
    <w:rsid w:val="003E17DC"/>
    <w:rsid w:val="00424BDA"/>
    <w:rsid w:val="00443183"/>
    <w:rsid w:val="00486DA8"/>
    <w:rsid w:val="004F0BAE"/>
    <w:rsid w:val="00517454"/>
    <w:rsid w:val="0054243A"/>
    <w:rsid w:val="005561CD"/>
    <w:rsid w:val="005B6CC3"/>
    <w:rsid w:val="005C6170"/>
    <w:rsid w:val="005D56B5"/>
    <w:rsid w:val="00632240"/>
    <w:rsid w:val="0076048D"/>
    <w:rsid w:val="007D1822"/>
    <w:rsid w:val="007D3C9F"/>
    <w:rsid w:val="007F1C2C"/>
    <w:rsid w:val="00821E80"/>
    <w:rsid w:val="008613D0"/>
    <w:rsid w:val="00867C5B"/>
    <w:rsid w:val="008B4063"/>
    <w:rsid w:val="00944497"/>
    <w:rsid w:val="00981E24"/>
    <w:rsid w:val="009D291E"/>
    <w:rsid w:val="009D4346"/>
    <w:rsid w:val="00A05207"/>
    <w:rsid w:val="00A055F0"/>
    <w:rsid w:val="00A20E8D"/>
    <w:rsid w:val="00A31DF2"/>
    <w:rsid w:val="00A500A4"/>
    <w:rsid w:val="00AA0A69"/>
    <w:rsid w:val="00AC64DF"/>
    <w:rsid w:val="00AD3BBE"/>
    <w:rsid w:val="00AE1904"/>
    <w:rsid w:val="00B13B39"/>
    <w:rsid w:val="00B619CB"/>
    <w:rsid w:val="00BB7F91"/>
    <w:rsid w:val="00C47106"/>
    <w:rsid w:val="00C9358A"/>
    <w:rsid w:val="00CB7EA0"/>
    <w:rsid w:val="00CC119F"/>
    <w:rsid w:val="00CF02F0"/>
    <w:rsid w:val="00CF71D4"/>
    <w:rsid w:val="00DB05DD"/>
    <w:rsid w:val="00E04C7B"/>
    <w:rsid w:val="00E36A6D"/>
    <w:rsid w:val="00EB5158"/>
    <w:rsid w:val="00F3650F"/>
    <w:rsid w:val="00F45F57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C617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A0A6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D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4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C617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A0A6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D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r.wikipedia.org/wiki/Comic_Sans_MS" TargetMode="External"/><Relationship Id="rId18" Type="http://schemas.openxmlformats.org/officeDocument/2006/relationships/hyperlink" Target="http://tempsreel.nouvelobs.com/culture/20030422.OBS9818/obseques-de-nina-simone-a-carry-le-rouet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newsfeed.time.com/2012/07/29/british-hotel-replaces-bedside-bibles-with-fifty-shades-of-grey/" TargetMode="External"/><Relationship Id="rId12" Type="http://schemas.openxmlformats.org/officeDocument/2006/relationships/hyperlink" Target="http://nomie.com.au/blog/wp-content/uploads/2014/07/ComicSansCriminal-3.jpg" TargetMode="External"/><Relationship Id="rId17" Type="http://schemas.openxmlformats.org/officeDocument/2006/relationships/hyperlink" Target="http://napoleon1er.perso.neuf.fr/Bern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ru.wikipedia.org/wiki/%D0%9E%D0%BA%D0%B5%D0%B0%D0%BD_%D0%95%D0%BB%D1%8C%D0%B7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dayifoundout.com/index.php/2013/07/why-there-are-bibles-in-hotel-rooms/" TargetMode="External"/><Relationship Id="rId11" Type="http://schemas.openxmlformats.org/officeDocument/2006/relationships/hyperlink" Target="http://www.rue89lyon.fr/2013/10/24/guillotiere-restera-populair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usinenouvelle.com/article/game-of-drones-qui-de-safran-thales-ou-airbus-equipera-l-armee-francaise.N269734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image.slidesharecdn.com/areallyrubbishlesson-amazingwastefacts-091209110437-phpapp02/95/a-really-rubbish-lesson-amazing-waste-recycling-facts-33-728.jpg?cb=1260378362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1396</Words>
  <Characters>8101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Octav</cp:lastModifiedBy>
  <cp:revision>5</cp:revision>
  <dcterms:created xsi:type="dcterms:W3CDTF">2015-02-17T01:58:00Z</dcterms:created>
  <dcterms:modified xsi:type="dcterms:W3CDTF">2015-02-17T10:24:00Z</dcterms:modified>
</cp:coreProperties>
</file>