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613D7" w:rsidRDefault="0049437C" w:rsidP="0049437C">
      <w:pPr>
        <w:jc w:val="center"/>
        <w:rPr>
          <w:b/>
          <w:lang w:val="ro-RO"/>
        </w:rPr>
      </w:pPr>
      <w:r w:rsidRPr="00C613D7">
        <w:rPr>
          <w:b/>
          <w:lang w:val="ro-RO"/>
        </w:rPr>
        <w:t>Întrebări Moon Power pt Cupa Socrate ediția 2014</w:t>
      </w:r>
    </w:p>
    <w:p w:rsidR="0012234E" w:rsidRPr="00C613D7" w:rsidRDefault="0012234E" w:rsidP="0049437C">
      <w:pPr>
        <w:jc w:val="center"/>
        <w:rPr>
          <w:b/>
          <w:lang w:val="ro-RO"/>
        </w:rPr>
      </w:pPr>
    </w:p>
    <w:p w:rsidR="0012234E" w:rsidRPr="00C613D7" w:rsidRDefault="0012234E" w:rsidP="0012234E">
      <w:pPr>
        <w:pStyle w:val="ListParagraph"/>
        <w:numPr>
          <w:ilvl w:val="0"/>
          <w:numId w:val="6"/>
        </w:numPr>
        <w:rPr>
          <w:b/>
          <w:lang w:val="ro-RO"/>
        </w:rPr>
      </w:pPr>
      <w:r w:rsidRPr="00C613D7">
        <w:rPr>
          <w:rFonts w:cs="Tahoma"/>
          <w:color w:val="333333"/>
          <w:shd w:val="clear" w:color="auto" w:fill="FFFFFF"/>
          <w:lang w:val="ro-RO"/>
        </w:rPr>
        <w:t xml:space="preserve">La 3 ianuarie 2003 a avut loc acest eveniment cu EL. Acest eveniment raporat la unul dintre eroii săi începe probabil cea mai cunoscută operă de-a sa. Numiţi-L. </w:t>
      </w:r>
    </w:p>
    <w:p w:rsidR="0012234E" w:rsidRPr="00C613D7" w:rsidRDefault="0012234E" w:rsidP="0012234E">
      <w:pPr>
        <w:pStyle w:val="ListParagraph"/>
        <w:rPr>
          <w:rFonts w:cs="Tahoma"/>
          <w:color w:val="333333"/>
          <w:shd w:val="clear" w:color="auto" w:fill="FFFFFF"/>
          <w:lang w:val="ro-RO"/>
        </w:rPr>
      </w:pPr>
    </w:p>
    <w:p w:rsidR="0012234E" w:rsidRPr="00C613D7" w:rsidRDefault="0012234E" w:rsidP="0012234E">
      <w:pPr>
        <w:pStyle w:val="ListParagraph"/>
        <w:rPr>
          <w:rFonts w:cs="Tahoma"/>
          <w:color w:val="333333"/>
          <w:shd w:val="clear" w:color="auto" w:fill="FFFFFF"/>
          <w:lang w:val="ro-RO"/>
        </w:rPr>
      </w:pPr>
      <w:r w:rsidRPr="00C613D7">
        <w:rPr>
          <w:rFonts w:cs="Tahoma"/>
          <w:color w:val="333333"/>
          <w:shd w:val="clear" w:color="auto" w:fill="FFFFFF"/>
          <w:lang w:val="ro-RO"/>
        </w:rPr>
        <w:t>Rsp: J.R.R. Tolkien</w:t>
      </w:r>
    </w:p>
    <w:p w:rsidR="0012234E" w:rsidRPr="00C613D7" w:rsidRDefault="0012234E" w:rsidP="0012234E">
      <w:pPr>
        <w:pStyle w:val="ListParagraph"/>
        <w:rPr>
          <w:rFonts w:cs="Tahoma"/>
          <w:color w:val="333333"/>
          <w:shd w:val="clear" w:color="auto" w:fill="FFFFFF"/>
          <w:lang w:val="ro-RO"/>
        </w:rPr>
      </w:pPr>
    </w:p>
    <w:p w:rsidR="0012234E" w:rsidRPr="00C613D7" w:rsidRDefault="0012234E" w:rsidP="0012234E">
      <w:pPr>
        <w:pStyle w:val="ListParagraph"/>
        <w:rPr>
          <w:rFonts w:cs="Tahoma"/>
          <w:color w:val="333333"/>
          <w:shd w:val="clear" w:color="auto" w:fill="FFFFFF"/>
          <w:lang w:val="ro-RO"/>
        </w:rPr>
      </w:pPr>
      <w:r w:rsidRPr="00C613D7">
        <w:rPr>
          <w:rFonts w:cs="Tahoma"/>
          <w:color w:val="333333"/>
          <w:shd w:val="clear" w:color="auto" w:fill="FFFFFF"/>
          <w:lang w:val="ro-RO"/>
        </w:rPr>
        <w:t>Comentariu: Tolkien ar fi împlinit 111 de ani la această dată. Lord of the rings începe cu aniversarea de 11 ani al lui Bilbo Baggins</w:t>
      </w:r>
    </w:p>
    <w:p w:rsidR="0012234E" w:rsidRPr="00C613D7" w:rsidRDefault="0012234E" w:rsidP="0012234E">
      <w:pPr>
        <w:pStyle w:val="ListParagraph"/>
        <w:rPr>
          <w:rFonts w:cs="Tahoma"/>
          <w:color w:val="333333"/>
          <w:shd w:val="clear" w:color="auto" w:fill="FFFFFF"/>
          <w:lang w:val="ro-RO"/>
        </w:rPr>
      </w:pPr>
    </w:p>
    <w:p w:rsidR="0012234E" w:rsidRPr="00C613D7" w:rsidRDefault="0012234E" w:rsidP="0012234E">
      <w:pPr>
        <w:pStyle w:val="ListParagraph"/>
        <w:rPr>
          <w:b/>
          <w:lang w:val="ro-RO"/>
        </w:rPr>
      </w:pPr>
      <w:r w:rsidRPr="00C613D7">
        <w:rPr>
          <w:rFonts w:cs="Tahoma"/>
          <w:color w:val="333333"/>
          <w:shd w:val="clear" w:color="auto" w:fill="FFFFFF"/>
          <w:lang w:val="ro-RO"/>
        </w:rPr>
        <w:t>Autor: Brook Brook</w:t>
      </w:r>
    </w:p>
    <w:p w:rsidR="0012234E" w:rsidRPr="00C613D7" w:rsidRDefault="0012234E" w:rsidP="0012234E">
      <w:pPr>
        <w:pStyle w:val="ListParagraph"/>
        <w:rPr>
          <w:b/>
          <w:lang w:val="ro-RO"/>
        </w:rPr>
      </w:pPr>
    </w:p>
    <w:p w:rsidR="0049437C" w:rsidRPr="00C613D7" w:rsidRDefault="0049437C" w:rsidP="0049437C">
      <w:pPr>
        <w:rPr>
          <w:b/>
          <w:lang w:val="ro-RO"/>
        </w:rPr>
      </w:pPr>
      <w:r w:rsidRPr="00C613D7">
        <w:rPr>
          <w:b/>
          <w:lang w:val="ro-RO"/>
        </w:rPr>
        <w:drawing>
          <wp:inline distT="0" distB="0" distL="0" distR="0">
            <wp:extent cx="1981200" cy="1200150"/>
            <wp:effectExtent l="19050" t="0" r="0" b="0"/>
            <wp:docPr id="1" name="Picture 1" descr="http://db.chgk.info/images/db/20110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b.chgk.info/images/db/20110468.jpg"/>
                    <pic:cNvPicPr>
                      <a:picLocks noChangeAspect="1" noChangeArrowheads="1"/>
                    </pic:cNvPicPr>
                  </pic:nvPicPr>
                  <pic:blipFill>
                    <a:blip r:embed="rId5" cstate="print"/>
                    <a:srcRect/>
                    <a:stretch>
                      <a:fillRect/>
                    </a:stretch>
                  </pic:blipFill>
                  <pic:spPr bwMode="auto">
                    <a:xfrm>
                      <a:off x="0" y="0"/>
                      <a:ext cx="1981200" cy="1200150"/>
                    </a:xfrm>
                    <a:prstGeom prst="rect">
                      <a:avLst/>
                    </a:prstGeom>
                    <a:noFill/>
                    <a:ln w="9525">
                      <a:noFill/>
                      <a:miter lim="800000"/>
                      <a:headEnd/>
                      <a:tailEnd/>
                    </a:ln>
                  </pic:spPr>
                </pic:pic>
              </a:graphicData>
            </a:graphic>
          </wp:inline>
        </w:drawing>
      </w:r>
    </w:p>
    <w:p w:rsidR="0049437C" w:rsidRPr="00C613D7" w:rsidRDefault="0049437C" w:rsidP="0012234E">
      <w:pPr>
        <w:pStyle w:val="ListParagraph"/>
        <w:numPr>
          <w:ilvl w:val="0"/>
          <w:numId w:val="6"/>
        </w:numPr>
        <w:rPr>
          <w:lang w:val="ro-RO"/>
        </w:rPr>
      </w:pPr>
      <w:r w:rsidRPr="00C613D7">
        <w:rPr>
          <w:lang w:val="ro-RO"/>
        </w:rPr>
        <w:t>Pe materialul distributiv aveți începutul EI. Într-unul din episoadele serialului South Park  prietenii bine cunoscuți încearcă cu ajutorul EI să ajungă la decedatul Kenny pentru a lua de la acesta biletul de loterie câștigător. Răspundeți prin 3 cuvinte în engleză ce este EA.</w:t>
      </w:r>
    </w:p>
    <w:p w:rsidR="0049437C" w:rsidRPr="00C613D7" w:rsidRDefault="0049437C" w:rsidP="0049437C">
      <w:pPr>
        <w:rPr>
          <w:lang w:val="ro-RO"/>
        </w:rPr>
      </w:pPr>
      <w:r w:rsidRPr="00C613D7">
        <w:rPr>
          <w:lang w:val="ro-RO"/>
        </w:rPr>
        <w:t>Raspuns: Stairway to heaven.</w:t>
      </w:r>
    </w:p>
    <w:p w:rsidR="0049437C" w:rsidRPr="00C613D7" w:rsidRDefault="0049437C" w:rsidP="0049437C">
      <w:pPr>
        <w:rPr>
          <w:lang w:val="ro-RO"/>
        </w:rPr>
      </w:pPr>
      <w:r w:rsidRPr="00C613D7">
        <w:rPr>
          <w:lang w:val="ro-RO"/>
        </w:rPr>
        <w:t>Comentarii: Ca sa-l gaseasca pe Kenny, prietenii acestuia hotarasc sa construisca o scara spre cer. In materialul distributiv aveti inceputul piesei “Stairway to heaven” ,  Led Zeppelin.</w:t>
      </w:r>
    </w:p>
    <w:p w:rsidR="0049437C" w:rsidRPr="00C613D7" w:rsidRDefault="0049437C" w:rsidP="0049437C">
      <w:pPr>
        <w:rPr>
          <w:lang w:val="ro-RO"/>
        </w:rPr>
      </w:pPr>
      <w:hyperlink r:id="rId6" w:history="1">
        <w:r w:rsidRPr="00C613D7">
          <w:rPr>
            <w:rStyle w:val="Hyperlink"/>
            <w:lang w:val="ro-RO"/>
          </w:rPr>
          <w:t>http://en.wikipedia.org/wiki/Stairway_to_Heaven</w:t>
        </w:r>
      </w:hyperlink>
    </w:p>
    <w:p w:rsidR="0049437C" w:rsidRPr="00C613D7" w:rsidRDefault="0049437C" w:rsidP="0049437C">
      <w:pPr>
        <w:rPr>
          <w:lang w:val="ro-RO"/>
        </w:rPr>
      </w:pPr>
      <w:hyperlink r:id="rId7" w:history="1">
        <w:r w:rsidRPr="00C613D7">
          <w:rPr>
            <w:rStyle w:val="Hyperlink"/>
            <w:lang w:val="ro-RO"/>
          </w:rPr>
          <w:t>http://en.wikipedia.org/wiki/A_Ladder_to_Heaven</w:t>
        </w:r>
      </w:hyperlink>
    </w:p>
    <w:p w:rsidR="0049437C" w:rsidRPr="00C613D7" w:rsidRDefault="0049437C" w:rsidP="0049437C">
      <w:pPr>
        <w:rPr>
          <w:lang w:val="ro-RO"/>
        </w:rPr>
      </w:pPr>
      <w:r w:rsidRPr="00C613D7">
        <w:rPr>
          <w:lang w:val="ro-RO"/>
        </w:rPr>
        <w:t>Autor: Iurie Vlas</w:t>
      </w:r>
    </w:p>
    <w:p w:rsidR="0049437C" w:rsidRPr="00C613D7" w:rsidRDefault="0049437C" w:rsidP="0012234E">
      <w:pPr>
        <w:pStyle w:val="ListParagraph"/>
        <w:numPr>
          <w:ilvl w:val="0"/>
          <w:numId w:val="6"/>
        </w:numPr>
        <w:rPr>
          <w:lang w:val="ro-RO"/>
        </w:rPr>
      </w:pPr>
      <w:r w:rsidRPr="00C613D7">
        <w:rPr>
          <w:lang w:val="ro-RO"/>
        </w:rPr>
        <w:t>Atentțe, în întrebare sunt înlocuiri.</w:t>
      </w:r>
    </w:p>
    <w:p w:rsidR="0049437C" w:rsidRPr="00C613D7" w:rsidRDefault="0049437C" w:rsidP="0049437C">
      <w:pPr>
        <w:pStyle w:val="ListParagraph"/>
        <w:rPr>
          <w:lang w:val="ro-RO"/>
        </w:rPr>
      </w:pPr>
      <w:r w:rsidRPr="00C613D7">
        <w:rPr>
          <w:lang w:val="ro-RO"/>
        </w:rPr>
        <w:t xml:space="preserve">Fulla, varianta islamică a păpușei Barbie, este foarte populară în țările islamice și țările Orientului Mijlociu. Împreuna cu păpușa Fulla se vând și hainele tradiționale, hijabul și chiar și covorașul pentru rugăciuni, însă </w:t>
      </w:r>
      <w:r w:rsidR="0012234E" w:rsidRPr="00C613D7">
        <w:rPr>
          <w:lang w:val="ro-RO"/>
        </w:rPr>
        <w:t>Pigul</w:t>
      </w:r>
      <w:r w:rsidRPr="00C613D7">
        <w:rPr>
          <w:lang w:val="ro-RO"/>
        </w:rPr>
        <w:t xml:space="preserve"> lipsește.  Compania care a creat păpușa în 2003, spune că nu îl va include pe </w:t>
      </w:r>
      <w:r w:rsidR="0012234E" w:rsidRPr="00C613D7">
        <w:rPr>
          <w:lang w:val="ro-RO"/>
        </w:rPr>
        <w:t xml:space="preserve">Pig </w:t>
      </w:r>
      <w:r w:rsidRPr="00C613D7">
        <w:rPr>
          <w:lang w:val="ro-RO"/>
        </w:rPr>
        <w:t xml:space="preserve">în setul vândut, motivând că </w:t>
      </w:r>
      <w:r w:rsidR="0012234E" w:rsidRPr="00C613D7">
        <w:rPr>
          <w:lang w:val="ro-RO"/>
        </w:rPr>
        <w:t xml:space="preserve">Pig </w:t>
      </w:r>
      <w:r w:rsidRPr="00C613D7">
        <w:rPr>
          <w:lang w:val="ro-RO"/>
        </w:rPr>
        <w:t xml:space="preserve"> nu își are locul lângă o fată musulmană. Spuneți ce am înlocuit prin </w:t>
      </w:r>
      <w:r w:rsidR="0012234E" w:rsidRPr="00C613D7">
        <w:rPr>
          <w:lang w:val="ro-RO"/>
        </w:rPr>
        <w:t>Pig</w:t>
      </w:r>
      <w:r w:rsidRPr="00C613D7">
        <w:rPr>
          <w:lang w:val="ro-RO"/>
        </w:rPr>
        <w:t>.</w:t>
      </w:r>
    </w:p>
    <w:p w:rsidR="0049437C" w:rsidRPr="00C613D7" w:rsidRDefault="0049437C" w:rsidP="0049437C">
      <w:pPr>
        <w:pStyle w:val="ListParagraph"/>
        <w:rPr>
          <w:lang w:val="ro-RO"/>
        </w:rPr>
      </w:pPr>
    </w:p>
    <w:p w:rsidR="0049437C" w:rsidRPr="00C613D7" w:rsidRDefault="0049437C" w:rsidP="0049437C">
      <w:pPr>
        <w:pStyle w:val="ListParagraph"/>
        <w:rPr>
          <w:lang w:val="ro-RO"/>
        </w:rPr>
      </w:pPr>
      <w:r w:rsidRPr="00C613D7">
        <w:rPr>
          <w:lang w:val="ro-RO"/>
        </w:rPr>
        <w:t>Raspuns: Ken</w:t>
      </w:r>
    </w:p>
    <w:p w:rsidR="0049437C" w:rsidRPr="00C613D7" w:rsidRDefault="0049437C" w:rsidP="0049437C">
      <w:pPr>
        <w:pStyle w:val="ListParagraph"/>
        <w:rPr>
          <w:lang w:val="ro-RO"/>
        </w:rPr>
      </w:pPr>
      <w:r w:rsidRPr="00C613D7">
        <w:rPr>
          <w:lang w:val="ro-RO"/>
        </w:rPr>
        <w:lastRenderedPageBreak/>
        <w:t>Se accepta: Analogul lui Ken, boyfriend, etc.</w:t>
      </w:r>
    </w:p>
    <w:p w:rsidR="0012234E" w:rsidRPr="00C613D7" w:rsidRDefault="0049437C" w:rsidP="0012234E">
      <w:pPr>
        <w:pStyle w:val="ListParagraph"/>
        <w:rPr>
          <w:lang w:val="ro-RO"/>
        </w:rPr>
      </w:pPr>
      <w:r w:rsidRPr="00C613D7">
        <w:rPr>
          <w:lang w:val="ro-RO"/>
        </w:rPr>
        <w:t xml:space="preserve">Sursa: </w:t>
      </w:r>
      <w:hyperlink r:id="rId8" w:history="1">
        <w:r w:rsidR="0012234E" w:rsidRPr="00C613D7">
          <w:rPr>
            <w:rStyle w:val="Hyperlink"/>
            <w:lang w:val="ro-RO"/>
          </w:rPr>
          <w:t>http://en.wikipedia.org/wiki/Fulla_(doll)#Differences_from_Barbie</w:t>
        </w:r>
      </w:hyperlink>
    </w:p>
    <w:p w:rsidR="0012234E" w:rsidRPr="00C613D7" w:rsidRDefault="0012234E" w:rsidP="0012234E">
      <w:pPr>
        <w:pStyle w:val="ListParagraph"/>
        <w:rPr>
          <w:lang w:val="ro-RO"/>
        </w:rPr>
      </w:pPr>
    </w:p>
    <w:p w:rsidR="0012234E" w:rsidRPr="00C613D7" w:rsidRDefault="0012234E" w:rsidP="0012234E">
      <w:pPr>
        <w:pStyle w:val="ListParagraph"/>
        <w:rPr>
          <w:lang w:val="ro-RO"/>
        </w:rPr>
      </w:pPr>
      <w:r w:rsidRPr="00C613D7">
        <w:rPr>
          <w:lang w:val="ro-RO"/>
        </w:rPr>
        <w:t>Autor: Iurie Vlas</w:t>
      </w:r>
    </w:p>
    <w:p w:rsidR="0012234E" w:rsidRPr="00C613D7" w:rsidRDefault="0012234E" w:rsidP="0012234E">
      <w:pPr>
        <w:pStyle w:val="ListParagraph"/>
        <w:rPr>
          <w:lang w:val="ro-RO"/>
        </w:rPr>
      </w:pPr>
    </w:p>
    <w:p w:rsidR="0012234E" w:rsidRPr="00C613D7" w:rsidRDefault="0012234E" w:rsidP="0012234E">
      <w:pPr>
        <w:pStyle w:val="ListParagraph"/>
        <w:rPr>
          <w:lang w:val="ro-RO"/>
        </w:rPr>
      </w:pPr>
    </w:p>
    <w:p w:rsidR="0012234E" w:rsidRPr="00C613D7" w:rsidRDefault="0012234E" w:rsidP="0012234E">
      <w:pPr>
        <w:pStyle w:val="ListParagraph"/>
        <w:numPr>
          <w:ilvl w:val="0"/>
          <w:numId w:val="6"/>
        </w:numPr>
        <w:rPr>
          <w:lang w:val="ro-RO"/>
        </w:rPr>
      </w:pPr>
      <w:r w:rsidRPr="00C613D7">
        <w:rPr>
          <w:lang w:val="ro-RO"/>
        </w:rPr>
        <w:t>Blitz dublu:</w:t>
      </w:r>
    </w:p>
    <w:p w:rsidR="0012234E" w:rsidRPr="00C613D7" w:rsidRDefault="0012234E" w:rsidP="0012234E">
      <w:pPr>
        <w:pStyle w:val="ListParagraph"/>
        <w:numPr>
          <w:ilvl w:val="0"/>
          <w:numId w:val="4"/>
        </w:numPr>
        <w:rPr>
          <w:lang w:val="ro-RO"/>
        </w:rPr>
      </w:pPr>
      <w:r w:rsidRPr="00C613D7">
        <w:rPr>
          <w:lang w:val="ro-RO"/>
        </w:rPr>
        <w:t>Întrebare cu înlocuire. Această nuvelă a ”costat”și 14.99 Euro și 6 Euro însă noi o cunoaștem a fi mult mai ieftină. Numiți-o</w:t>
      </w:r>
    </w:p>
    <w:p w:rsidR="0012234E" w:rsidRPr="00C613D7" w:rsidRDefault="0012234E" w:rsidP="0012234E">
      <w:pPr>
        <w:pStyle w:val="ListParagraph"/>
        <w:numPr>
          <w:ilvl w:val="0"/>
          <w:numId w:val="4"/>
        </w:numPr>
        <w:rPr>
          <w:lang w:val="ro-RO"/>
        </w:rPr>
      </w:pPr>
      <w:r w:rsidRPr="00C613D7">
        <w:rPr>
          <w:lang w:val="ro-RO"/>
        </w:rPr>
        <w:t>În memoriile sale autorul acestei nuvele ”fierbinți” a scris că prima versiune l-a costat doar 9 dolari și 80 de cenți. Numiți cartea.</w:t>
      </w:r>
    </w:p>
    <w:p w:rsidR="0012234E" w:rsidRPr="00C613D7" w:rsidRDefault="0012234E" w:rsidP="0012234E">
      <w:pPr>
        <w:pStyle w:val="ListParagraph"/>
        <w:rPr>
          <w:lang w:val="ro-RO"/>
        </w:rPr>
      </w:pPr>
    </w:p>
    <w:p w:rsidR="0012234E" w:rsidRPr="00C613D7" w:rsidRDefault="0012234E" w:rsidP="0012234E">
      <w:pPr>
        <w:pStyle w:val="ListParagraph"/>
        <w:numPr>
          <w:ilvl w:val="0"/>
          <w:numId w:val="5"/>
        </w:numPr>
        <w:rPr>
          <w:b/>
          <w:lang w:val="ro-RO"/>
        </w:rPr>
      </w:pPr>
      <w:r w:rsidRPr="00C613D7">
        <w:rPr>
          <w:b/>
          <w:lang w:val="ro-RO"/>
        </w:rPr>
        <w:t>Răspuns: 99 de franci</w:t>
      </w:r>
    </w:p>
    <w:p w:rsidR="0012234E" w:rsidRPr="00C613D7" w:rsidRDefault="0012234E" w:rsidP="0012234E">
      <w:pPr>
        <w:pStyle w:val="ListParagraph"/>
        <w:ind w:left="1080"/>
        <w:rPr>
          <w:lang w:val="ro-RO"/>
        </w:rPr>
      </w:pPr>
      <w:r w:rsidRPr="00C613D7">
        <w:rPr>
          <w:lang w:val="ro-RO"/>
        </w:rPr>
        <w:t>Comentariu: prin costat a fost înlocuit cuvântul numit. Cartea a fost lansată mai întâi sub denumirea de 14.99 Euro mai apoi 6 Euro, pentru ca într-un final să fie numită cu denumirea actuală de 99 de franci.</w:t>
      </w:r>
    </w:p>
    <w:p w:rsidR="0012234E" w:rsidRPr="00C613D7" w:rsidRDefault="0012234E" w:rsidP="0012234E">
      <w:pPr>
        <w:pStyle w:val="ListParagraph"/>
        <w:numPr>
          <w:ilvl w:val="0"/>
          <w:numId w:val="5"/>
        </w:numPr>
        <w:rPr>
          <w:b/>
          <w:lang w:val="ro-RO"/>
        </w:rPr>
      </w:pPr>
      <w:r w:rsidRPr="00C613D7">
        <w:rPr>
          <w:b/>
          <w:lang w:val="ro-RO"/>
        </w:rPr>
        <w:t>Răspuns: Fahrenheit 451</w:t>
      </w:r>
    </w:p>
    <w:p w:rsidR="0012234E" w:rsidRPr="00C613D7" w:rsidRDefault="0012234E" w:rsidP="0012234E">
      <w:pPr>
        <w:pStyle w:val="ListParagraph"/>
        <w:ind w:left="1080"/>
        <w:rPr>
          <w:lang w:val="ro-RO"/>
        </w:rPr>
      </w:pPr>
      <w:r w:rsidRPr="00C613D7">
        <w:rPr>
          <w:lang w:val="ro-RO"/>
        </w:rPr>
        <w:t>Comentariu: Fierbinte semnifică 451 Fahrenheit echivalent a aproximativ 233 de grade.  Prima versiune a costat doar 9 dolari 80 de cenți deoarece mașina de tapat pe care a închiriat-o Ray Bradbury pentru a scrie cartea costa 10 cenți pentru jumătate de oră.</w:t>
      </w:r>
    </w:p>
    <w:p w:rsidR="0012234E" w:rsidRPr="00C613D7" w:rsidRDefault="0012234E" w:rsidP="0012234E">
      <w:pPr>
        <w:pStyle w:val="ListParagraph"/>
        <w:ind w:left="1080"/>
        <w:rPr>
          <w:lang w:val="ro-RO"/>
        </w:rPr>
      </w:pPr>
    </w:p>
    <w:p w:rsidR="0012234E" w:rsidRPr="00C613D7" w:rsidRDefault="0012234E" w:rsidP="0012234E">
      <w:pPr>
        <w:pStyle w:val="ListParagraph"/>
        <w:ind w:left="1080"/>
        <w:rPr>
          <w:lang w:val="ro-RO"/>
        </w:rPr>
      </w:pPr>
      <w:r w:rsidRPr="00C613D7">
        <w:rPr>
          <w:lang w:val="ro-RO"/>
        </w:rPr>
        <w:t>Autor: Dumitru Erhan</w:t>
      </w:r>
    </w:p>
    <w:p w:rsidR="0049437C" w:rsidRPr="00C613D7" w:rsidRDefault="0049437C" w:rsidP="0012234E">
      <w:pPr>
        <w:rPr>
          <w:b/>
          <w:lang w:val="ro-RO"/>
        </w:rPr>
      </w:pPr>
    </w:p>
    <w:p w:rsidR="0012234E" w:rsidRPr="00C613D7" w:rsidRDefault="0012234E" w:rsidP="0012234E">
      <w:pPr>
        <w:pStyle w:val="ListParagraph"/>
        <w:numPr>
          <w:ilvl w:val="0"/>
          <w:numId w:val="6"/>
        </w:numPr>
        <w:rPr>
          <w:rFonts w:cs="Arial"/>
          <w:b/>
          <w:bCs/>
          <w:color w:val="000000"/>
          <w:shd w:val="clear" w:color="auto" w:fill="FFFFFF"/>
          <w:lang w:val="ro-RO"/>
        </w:rPr>
      </w:pPr>
      <w:r w:rsidRPr="00C613D7">
        <w:rPr>
          <w:lang w:val="ro-RO"/>
        </w:rPr>
        <w:t xml:space="preserve">X este un roman a lui </w:t>
      </w:r>
      <w:r w:rsidRPr="00C613D7">
        <w:rPr>
          <w:rFonts w:cs="Arial"/>
          <w:bCs/>
          <w:color w:val="000000"/>
          <w:shd w:val="clear" w:color="auto" w:fill="FFFFFF"/>
          <w:lang w:val="ro-RO"/>
        </w:rPr>
        <w:t>Ilya Shtemler care descrie exact perioada anilor 60,70,80 din URSS. X mai este și combinația dintre un serial TV rus și o localitate din județul Sibiu. Pentru noi el rămâne a fi ”numaiunul”.</w:t>
      </w:r>
    </w:p>
    <w:p w:rsidR="0012234E" w:rsidRPr="00C613D7" w:rsidRDefault="0012234E" w:rsidP="0012234E">
      <w:pPr>
        <w:rPr>
          <w:rFonts w:cs="Arial"/>
          <w:b/>
          <w:bCs/>
          <w:color w:val="000000"/>
          <w:shd w:val="clear" w:color="auto" w:fill="FFFFFF"/>
          <w:lang w:val="ro-RO"/>
        </w:rPr>
      </w:pPr>
      <w:r w:rsidRPr="00C613D7">
        <w:rPr>
          <w:rFonts w:cs="Arial"/>
          <w:b/>
          <w:bCs/>
          <w:color w:val="000000"/>
          <w:shd w:val="clear" w:color="auto" w:fill="FFFFFF"/>
          <w:lang w:val="ro-RO"/>
        </w:rPr>
        <w:t>Răspuns:</w:t>
      </w:r>
      <w:r w:rsidRPr="00C613D7">
        <w:rPr>
          <w:rFonts w:cs="Arial"/>
          <w:bCs/>
          <w:color w:val="000000"/>
          <w:shd w:val="clear" w:color="auto" w:fill="FFFFFF"/>
          <w:lang w:val="ro-RO"/>
        </w:rPr>
        <w:t>Univermag</w:t>
      </w:r>
    </w:p>
    <w:p w:rsidR="0012234E" w:rsidRPr="00C613D7" w:rsidRDefault="0012234E" w:rsidP="0012234E">
      <w:pPr>
        <w:rPr>
          <w:rFonts w:cs="Arial"/>
          <w:bCs/>
          <w:color w:val="000000"/>
          <w:shd w:val="clear" w:color="auto" w:fill="FFFFFF"/>
          <w:lang w:val="ro-RO"/>
        </w:rPr>
      </w:pPr>
      <w:r w:rsidRPr="00C613D7">
        <w:rPr>
          <w:rFonts w:cs="Arial"/>
          <w:b/>
          <w:bCs/>
          <w:color w:val="000000"/>
          <w:shd w:val="clear" w:color="auto" w:fill="FFFFFF"/>
          <w:lang w:val="ro-RO"/>
        </w:rPr>
        <w:t xml:space="preserve">Comentariu: </w:t>
      </w:r>
      <w:r w:rsidRPr="00C613D7">
        <w:rPr>
          <w:rFonts w:cs="Arial"/>
          <w:bCs/>
          <w:color w:val="000000"/>
          <w:shd w:val="clear" w:color="auto" w:fill="FFFFFF"/>
          <w:lang w:val="ro-RO"/>
        </w:rPr>
        <w:t>Univermag romanul luiIlya Shtemler. Serialul este Univer iar localitatea din județul Sibiu este Mag iar numai unul reprezintă Unic.</w:t>
      </w:r>
    </w:p>
    <w:p w:rsidR="0012234E" w:rsidRPr="00C613D7" w:rsidRDefault="0012234E" w:rsidP="0012234E">
      <w:pPr>
        <w:rPr>
          <w:rFonts w:cs="Arial"/>
          <w:bCs/>
          <w:color w:val="000000"/>
          <w:shd w:val="clear" w:color="auto" w:fill="FFFFFF"/>
          <w:lang w:val="ro-RO"/>
        </w:rPr>
      </w:pPr>
      <w:r w:rsidRPr="00C613D7">
        <w:rPr>
          <w:rFonts w:cs="Arial"/>
          <w:bCs/>
          <w:color w:val="000000"/>
          <w:shd w:val="clear" w:color="auto" w:fill="FFFFFF"/>
          <w:lang w:val="ro-RO"/>
        </w:rPr>
        <w:t>Autor: Dumitru Erhan</w:t>
      </w:r>
    </w:p>
    <w:p w:rsidR="0012234E" w:rsidRPr="00C613D7" w:rsidRDefault="0012234E" w:rsidP="0012234E">
      <w:pPr>
        <w:pStyle w:val="ListParagraph"/>
        <w:numPr>
          <w:ilvl w:val="0"/>
          <w:numId w:val="6"/>
        </w:numPr>
        <w:rPr>
          <w:rFonts w:cs="Arial"/>
          <w:bCs/>
          <w:color w:val="000000"/>
          <w:shd w:val="clear" w:color="auto" w:fill="FFFFFF"/>
          <w:lang w:val="ro-RO"/>
        </w:rPr>
      </w:pPr>
      <w:r w:rsidRPr="00C613D7">
        <w:rPr>
          <w:rFonts w:cs="Arial"/>
          <w:bCs/>
          <w:color w:val="000000"/>
          <w:shd w:val="clear" w:color="auto" w:fill="FFFFFF"/>
          <w:lang w:val="ro-RO"/>
        </w:rPr>
        <w:t>O întrebare din raportul Pazei de Coastă SUA. În fiecare an sunt efectuate mai mult de 150 de mii de curse maritime.Totuși din această zonă vin doar aproximativ 10.000 de semnale pentru ajutor, care ajung la timp. Spuneți vă rog cât mai exact ce se află în această zonă?</w:t>
      </w:r>
    </w:p>
    <w:p w:rsidR="0012234E" w:rsidRPr="00C613D7" w:rsidRDefault="0012234E" w:rsidP="0012234E">
      <w:pPr>
        <w:rPr>
          <w:rFonts w:cs="Arial"/>
          <w:bCs/>
          <w:color w:val="000000"/>
          <w:shd w:val="clear" w:color="auto" w:fill="FFFFFF"/>
          <w:lang w:val="ro-RO"/>
        </w:rPr>
      </w:pPr>
      <w:r w:rsidRPr="00C613D7">
        <w:rPr>
          <w:rFonts w:cs="Arial"/>
          <w:b/>
          <w:bCs/>
          <w:color w:val="000000"/>
          <w:shd w:val="clear" w:color="auto" w:fill="FFFFFF"/>
          <w:lang w:val="ro-RO"/>
        </w:rPr>
        <w:t xml:space="preserve">Răspuns: </w:t>
      </w:r>
      <w:r w:rsidRPr="00C613D7">
        <w:rPr>
          <w:rFonts w:cs="Arial"/>
          <w:bCs/>
          <w:color w:val="000000"/>
          <w:shd w:val="clear" w:color="auto" w:fill="FFFFFF"/>
          <w:lang w:val="ro-RO"/>
        </w:rPr>
        <w:t>Triunghiul Bermudelor</w:t>
      </w:r>
      <w:bookmarkStart w:id="0" w:name="_GoBack"/>
      <w:bookmarkEnd w:id="0"/>
    </w:p>
    <w:p w:rsidR="0012234E" w:rsidRPr="00C613D7" w:rsidRDefault="0012234E" w:rsidP="0012234E">
      <w:pPr>
        <w:rPr>
          <w:rFonts w:cs="Arial"/>
          <w:bCs/>
          <w:color w:val="000000"/>
          <w:shd w:val="clear" w:color="auto" w:fill="FFFFFF"/>
          <w:lang w:val="ro-RO"/>
        </w:rPr>
      </w:pPr>
      <w:r w:rsidRPr="00C613D7">
        <w:rPr>
          <w:rFonts w:cs="Arial"/>
          <w:bCs/>
          <w:color w:val="000000"/>
          <w:shd w:val="clear" w:color="auto" w:fill="FFFFFF"/>
          <w:lang w:val="ro-RO"/>
        </w:rPr>
        <w:t>Autor: Dumitru Erhan</w:t>
      </w:r>
    </w:p>
    <w:p w:rsidR="0012234E" w:rsidRPr="00C613D7" w:rsidRDefault="0012234E" w:rsidP="0012234E">
      <w:pPr>
        <w:pStyle w:val="ListParagraph"/>
        <w:numPr>
          <w:ilvl w:val="0"/>
          <w:numId w:val="6"/>
        </w:numPr>
        <w:rPr>
          <w:b/>
          <w:lang w:val="ro-RO"/>
        </w:rPr>
      </w:pPr>
      <w:r w:rsidRPr="00C613D7">
        <w:rPr>
          <w:rFonts w:cs="Tahoma"/>
          <w:color w:val="333333"/>
          <w:shd w:val="clear" w:color="auto" w:fill="FFFFFF"/>
          <w:lang w:val="ro-RO"/>
        </w:rPr>
        <w:lastRenderedPageBreak/>
        <w:t xml:space="preserve">Unul din ultimii regi romani a ordonat colectarea unor sume de bani de la fiecare persoană proaspăt devenită părinte. Dar cum se numeau chitanţele oferite pentru aceste plăţi? </w:t>
      </w:r>
    </w:p>
    <w:p w:rsidR="00C613D7" w:rsidRPr="00C613D7" w:rsidRDefault="00C613D7" w:rsidP="00C613D7">
      <w:pPr>
        <w:pStyle w:val="ListParagraph"/>
        <w:rPr>
          <w:rFonts w:cs="Tahoma"/>
          <w:color w:val="333333"/>
          <w:shd w:val="clear" w:color="auto" w:fill="FFFFFF"/>
          <w:lang w:val="ro-RO"/>
        </w:rPr>
      </w:pPr>
    </w:p>
    <w:p w:rsidR="00C613D7" w:rsidRPr="00C613D7" w:rsidRDefault="00C613D7" w:rsidP="00C613D7">
      <w:pPr>
        <w:pStyle w:val="ListParagraph"/>
        <w:rPr>
          <w:rFonts w:cs="Tahoma"/>
          <w:color w:val="333333"/>
          <w:shd w:val="clear" w:color="auto" w:fill="FFFFFF"/>
          <w:lang w:val="ro-RO"/>
        </w:rPr>
      </w:pPr>
      <w:r w:rsidRPr="00C613D7">
        <w:rPr>
          <w:rFonts w:cs="Tahoma"/>
          <w:color w:val="333333"/>
          <w:shd w:val="clear" w:color="auto" w:fill="FFFFFF"/>
          <w:lang w:val="ro-RO"/>
        </w:rPr>
        <w:t>Rsp: Metrică</w:t>
      </w:r>
    </w:p>
    <w:p w:rsidR="00C613D7" w:rsidRPr="00C613D7" w:rsidRDefault="00C613D7" w:rsidP="00C613D7">
      <w:pPr>
        <w:pStyle w:val="ListParagraph"/>
        <w:rPr>
          <w:rFonts w:cs="Tahoma"/>
          <w:color w:val="333333"/>
          <w:shd w:val="clear" w:color="auto" w:fill="FFFFFF"/>
          <w:lang w:val="ro-RO"/>
        </w:rPr>
      </w:pPr>
      <w:r w:rsidRPr="00C613D7">
        <w:rPr>
          <w:rFonts w:cs="Tahoma"/>
          <w:color w:val="333333"/>
          <w:shd w:val="clear" w:color="auto" w:fill="FFFFFF"/>
          <w:lang w:val="ro-RO"/>
        </w:rPr>
        <w:t>Comentariu: sinonim la adeverinţă de naştere conform dex-ului</w:t>
      </w:r>
    </w:p>
    <w:p w:rsidR="00C613D7" w:rsidRPr="00C613D7" w:rsidRDefault="00C613D7" w:rsidP="00C613D7">
      <w:pPr>
        <w:pStyle w:val="ListParagraph"/>
        <w:rPr>
          <w:rFonts w:cs="Tahoma"/>
          <w:color w:val="333333"/>
          <w:shd w:val="clear" w:color="auto" w:fill="FFFFFF"/>
          <w:lang w:val="ro-RO"/>
        </w:rPr>
      </w:pPr>
    </w:p>
    <w:p w:rsidR="00C613D7" w:rsidRPr="00C613D7" w:rsidRDefault="00C613D7" w:rsidP="00C613D7">
      <w:pPr>
        <w:pStyle w:val="ListParagraph"/>
        <w:rPr>
          <w:rFonts w:cs="Tahoma"/>
          <w:color w:val="333333"/>
          <w:shd w:val="clear" w:color="auto" w:fill="FFFFFF"/>
          <w:lang w:val="ro-RO"/>
        </w:rPr>
      </w:pPr>
      <w:r w:rsidRPr="00C613D7">
        <w:rPr>
          <w:rFonts w:cs="Tahoma"/>
          <w:color w:val="333333"/>
          <w:shd w:val="clear" w:color="auto" w:fill="FFFFFF"/>
          <w:lang w:val="ro-RO"/>
        </w:rPr>
        <w:t>Autor: Brook Brook</w:t>
      </w:r>
    </w:p>
    <w:p w:rsidR="00C613D7" w:rsidRPr="00C613D7" w:rsidRDefault="00C613D7" w:rsidP="00C613D7">
      <w:pPr>
        <w:pStyle w:val="ListParagraph"/>
        <w:rPr>
          <w:rFonts w:cs="Tahoma"/>
          <w:color w:val="333333"/>
          <w:shd w:val="clear" w:color="auto" w:fill="FFFFFF"/>
          <w:lang w:val="ro-RO"/>
        </w:rPr>
      </w:pPr>
    </w:p>
    <w:p w:rsidR="00C613D7" w:rsidRPr="00C613D7" w:rsidRDefault="00C613D7" w:rsidP="00C613D7">
      <w:pPr>
        <w:pStyle w:val="ListParagraph"/>
        <w:numPr>
          <w:ilvl w:val="0"/>
          <w:numId w:val="6"/>
        </w:numPr>
        <w:rPr>
          <w:b/>
          <w:lang w:val="ro-RO"/>
        </w:rPr>
      </w:pPr>
      <w:r w:rsidRPr="00C613D7">
        <w:rPr>
          <w:rFonts w:cs="Tahoma"/>
          <w:color w:val="333333"/>
          <w:shd w:val="clear" w:color="auto" w:fill="FFFFFF"/>
          <w:lang w:val="ro-RO"/>
        </w:rPr>
        <w:t xml:space="preserve">În 1998, Yoko Ono, văduva lui John Lenon, a hotărît să vîndă la o licitaţie una din poemele necunoscute ale cîntăreţului, care datează din 1969. Poemul constă din 105 cuvinte, dintre care 104 sunt necenzurate, iar restul poate fi tradus în română prin 2 cuvinte. Care-s acestea două? </w:t>
      </w:r>
    </w:p>
    <w:p w:rsidR="00C613D7" w:rsidRPr="00C613D7" w:rsidRDefault="00C613D7" w:rsidP="00C613D7">
      <w:pPr>
        <w:pStyle w:val="ListParagraph"/>
        <w:rPr>
          <w:rFonts w:cs="Tahoma"/>
          <w:color w:val="333333"/>
          <w:shd w:val="clear" w:color="auto" w:fill="FFFFFF"/>
          <w:lang w:val="ro-RO"/>
        </w:rPr>
      </w:pPr>
    </w:p>
    <w:p w:rsidR="00C613D7" w:rsidRPr="00C613D7" w:rsidRDefault="00C613D7" w:rsidP="00C613D7">
      <w:pPr>
        <w:pStyle w:val="ListParagraph"/>
        <w:rPr>
          <w:rFonts w:cs="Tahoma"/>
          <w:color w:val="333333"/>
          <w:shd w:val="clear" w:color="auto" w:fill="FFFFFF"/>
          <w:lang w:val="ro-RO"/>
        </w:rPr>
      </w:pPr>
      <w:r w:rsidRPr="00C613D7">
        <w:rPr>
          <w:rFonts w:cs="Tahoma"/>
          <w:color w:val="333333"/>
          <w:shd w:val="clear" w:color="auto" w:fill="FFFFFF"/>
          <w:lang w:val="ro-RO"/>
        </w:rPr>
        <w:t>Rsp: (tu, voi (în engleză – you)</w:t>
      </w:r>
    </w:p>
    <w:p w:rsidR="00C613D7" w:rsidRPr="00C613D7" w:rsidRDefault="00C613D7" w:rsidP="00C613D7">
      <w:pPr>
        <w:pStyle w:val="ListParagraph"/>
        <w:rPr>
          <w:rFonts w:cs="Tahoma"/>
          <w:color w:val="333333"/>
          <w:shd w:val="clear" w:color="auto" w:fill="FFFFFF"/>
          <w:lang w:val="ro-RO"/>
        </w:rPr>
      </w:pPr>
    </w:p>
    <w:p w:rsidR="00C613D7" w:rsidRPr="00C613D7" w:rsidRDefault="00C613D7" w:rsidP="00C613D7">
      <w:pPr>
        <w:pStyle w:val="ListParagraph"/>
        <w:rPr>
          <w:rFonts w:cs="Tahoma"/>
          <w:color w:val="333333"/>
          <w:shd w:val="clear" w:color="auto" w:fill="FFFFFF"/>
          <w:lang w:val="ro-RO"/>
        </w:rPr>
      </w:pPr>
      <w:r w:rsidRPr="00C613D7">
        <w:rPr>
          <w:rFonts w:cs="Tahoma"/>
          <w:color w:val="333333"/>
          <w:shd w:val="clear" w:color="auto" w:fill="FFFFFF"/>
          <w:lang w:val="ro-RO"/>
        </w:rPr>
        <w:t>Comentariu: poemul e un blestem al unui proprietar de local care i-a refuzat celor de la The Beatles să susţină un oarecare concert - doar maturi şi maturi şi un singur cuvînt "you" la început</w:t>
      </w:r>
    </w:p>
    <w:p w:rsidR="00C613D7" w:rsidRPr="00C613D7" w:rsidRDefault="00C613D7" w:rsidP="00C613D7">
      <w:pPr>
        <w:pStyle w:val="ListParagraph"/>
        <w:rPr>
          <w:rFonts w:cs="Tahoma"/>
          <w:color w:val="333333"/>
          <w:shd w:val="clear" w:color="auto" w:fill="FFFFFF"/>
          <w:lang w:val="ro-RO"/>
        </w:rPr>
      </w:pPr>
    </w:p>
    <w:p w:rsidR="00C613D7" w:rsidRPr="00C613D7" w:rsidRDefault="00C613D7" w:rsidP="00C613D7">
      <w:pPr>
        <w:pStyle w:val="ListParagraph"/>
        <w:rPr>
          <w:rFonts w:cs="Tahoma"/>
          <w:color w:val="333333"/>
          <w:shd w:val="clear" w:color="auto" w:fill="FFFFFF"/>
          <w:lang w:val="ro-RO"/>
        </w:rPr>
      </w:pPr>
      <w:r w:rsidRPr="00C613D7">
        <w:rPr>
          <w:rFonts w:cs="Tahoma"/>
          <w:color w:val="333333"/>
          <w:shd w:val="clear" w:color="auto" w:fill="FFFFFF"/>
          <w:lang w:val="ro-RO"/>
        </w:rPr>
        <w:t>Autor: Brook Brook</w:t>
      </w:r>
    </w:p>
    <w:p w:rsidR="00C613D7" w:rsidRPr="00C613D7" w:rsidRDefault="00C613D7" w:rsidP="00C613D7">
      <w:pPr>
        <w:pStyle w:val="ListParagraph"/>
        <w:rPr>
          <w:rFonts w:cs="Tahoma"/>
          <w:color w:val="333333"/>
          <w:shd w:val="clear" w:color="auto" w:fill="FFFFFF"/>
          <w:lang w:val="ro-RO"/>
        </w:rPr>
      </w:pPr>
    </w:p>
    <w:p w:rsidR="00C613D7" w:rsidRPr="00C613D7" w:rsidRDefault="00C613D7" w:rsidP="00C613D7">
      <w:pPr>
        <w:pStyle w:val="ListParagraph"/>
        <w:numPr>
          <w:ilvl w:val="0"/>
          <w:numId w:val="6"/>
        </w:numPr>
        <w:rPr>
          <w:b/>
          <w:lang w:val="ro-RO"/>
        </w:rPr>
      </w:pPr>
      <w:r w:rsidRPr="00C613D7">
        <w:rPr>
          <w:rFonts w:cs="Tahoma"/>
          <w:color w:val="333333"/>
          <w:shd w:val="clear" w:color="auto" w:fill="FFFFFF"/>
          <w:lang w:val="ro-RO"/>
        </w:rPr>
        <w:t xml:space="preserve">În vara anului 2008, purtătorul de cuvînt al Vaticanului a afirmat că mocasinii negri cu talpă roşietică ai lui Papa Benedict al XVI-lea au fost fabricaţi de către Adriano Stefanelli, un meşter din Novara. Numiţi pelicula, filmată după scenariul lui Aline McKenna, care a apărut pe marele ecrane cu 2 ani înaintea acestui eveniment. </w:t>
      </w:r>
    </w:p>
    <w:p w:rsidR="00C613D7" w:rsidRPr="00C613D7" w:rsidRDefault="00C613D7" w:rsidP="00C613D7">
      <w:pPr>
        <w:pStyle w:val="ListParagraph"/>
        <w:rPr>
          <w:rFonts w:cs="Tahoma"/>
          <w:color w:val="333333"/>
          <w:shd w:val="clear" w:color="auto" w:fill="FFFFFF"/>
          <w:lang w:val="ro-RO"/>
        </w:rPr>
      </w:pPr>
    </w:p>
    <w:p w:rsidR="00C613D7" w:rsidRPr="00C613D7" w:rsidRDefault="00C613D7" w:rsidP="00C613D7">
      <w:pPr>
        <w:pStyle w:val="ListParagraph"/>
        <w:rPr>
          <w:rFonts w:cs="Tahoma"/>
          <w:color w:val="333333"/>
          <w:shd w:val="clear" w:color="auto" w:fill="FFFFFF"/>
          <w:lang w:val="ro-RO"/>
        </w:rPr>
      </w:pPr>
      <w:r w:rsidRPr="00C613D7">
        <w:rPr>
          <w:rFonts w:cs="Tahoma"/>
          <w:color w:val="333333"/>
          <w:shd w:val="clear" w:color="auto" w:fill="FFFFFF"/>
          <w:lang w:val="ro-RO"/>
        </w:rPr>
        <w:t>Rsp: (The Devil wears Prada)</w:t>
      </w:r>
    </w:p>
    <w:p w:rsidR="00C613D7" w:rsidRPr="00C613D7" w:rsidRDefault="00C613D7" w:rsidP="00C613D7">
      <w:pPr>
        <w:pStyle w:val="ListParagraph"/>
        <w:rPr>
          <w:rFonts w:cs="Tahoma"/>
          <w:color w:val="333333"/>
          <w:shd w:val="clear" w:color="auto" w:fill="FFFFFF"/>
          <w:lang w:val="ro-RO"/>
        </w:rPr>
      </w:pPr>
    </w:p>
    <w:p w:rsidR="00C613D7" w:rsidRPr="00C613D7" w:rsidRDefault="00C613D7" w:rsidP="00C613D7">
      <w:pPr>
        <w:pStyle w:val="ListParagraph"/>
        <w:rPr>
          <w:rFonts w:cs="Tahoma"/>
          <w:color w:val="333333"/>
          <w:shd w:val="clear" w:color="auto" w:fill="FFFFFF"/>
          <w:lang w:val="ro-RO"/>
        </w:rPr>
      </w:pPr>
      <w:r w:rsidRPr="00C613D7">
        <w:rPr>
          <w:rFonts w:cs="Tahoma"/>
          <w:color w:val="333333"/>
          <w:shd w:val="clear" w:color="auto" w:fill="FFFFFF"/>
          <w:lang w:val="ro-RO"/>
        </w:rPr>
        <w:t>Comentariu: Prada e specific prin pantofi negri cu talpă roşie. Pur şi simplu coincidenţă ciotkoasă!</w:t>
      </w:r>
    </w:p>
    <w:p w:rsidR="00C613D7" w:rsidRPr="00C613D7" w:rsidRDefault="00C613D7" w:rsidP="00C613D7">
      <w:pPr>
        <w:pStyle w:val="ListParagraph"/>
        <w:rPr>
          <w:rFonts w:cs="Tahoma"/>
          <w:color w:val="333333"/>
          <w:shd w:val="clear" w:color="auto" w:fill="FFFFFF"/>
          <w:lang w:val="ro-RO"/>
        </w:rPr>
      </w:pPr>
    </w:p>
    <w:p w:rsidR="00C613D7" w:rsidRPr="00C613D7" w:rsidRDefault="00C613D7" w:rsidP="00C613D7">
      <w:pPr>
        <w:pStyle w:val="ListParagraph"/>
        <w:rPr>
          <w:rFonts w:cs="Tahoma"/>
          <w:color w:val="333333"/>
          <w:shd w:val="clear" w:color="auto" w:fill="FFFFFF"/>
          <w:lang w:val="ro-RO"/>
        </w:rPr>
      </w:pPr>
      <w:r w:rsidRPr="00C613D7">
        <w:rPr>
          <w:rFonts w:cs="Tahoma"/>
          <w:color w:val="333333"/>
          <w:shd w:val="clear" w:color="auto" w:fill="FFFFFF"/>
          <w:lang w:val="ro-RO"/>
        </w:rPr>
        <w:t>Autor: Brook Brook</w:t>
      </w:r>
    </w:p>
    <w:p w:rsidR="00C613D7" w:rsidRPr="00C613D7" w:rsidRDefault="00C613D7" w:rsidP="00C613D7">
      <w:pPr>
        <w:pStyle w:val="ListParagraph"/>
        <w:rPr>
          <w:rFonts w:cs="Tahoma"/>
          <w:color w:val="333333"/>
          <w:shd w:val="clear" w:color="auto" w:fill="FFFFFF"/>
          <w:lang w:val="ro-RO"/>
        </w:rPr>
      </w:pPr>
    </w:p>
    <w:p w:rsidR="00C613D7" w:rsidRPr="00C613D7" w:rsidRDefault="00C613D7" w:rsidP="00C613D7">
      <w:pPr>
        <w:pStyle w:val="ListParagraph"/>
        <w:numPr>
          <w:ilvl w:val="0"/>
          <w:numId w:val="6"/>
        </w:numPr>
        <w:rPr>
          <w:b/>
          <w:lang w:val="ro-RO"/>
        </w:rPr>
      </w:pPr>
      <w:r w:rsidRPr="00C613D7">
        <w:rPr>
          <w:rFonts w:cs="Tahoma"/>
          <w:color w:val="333333"/>
          <w:shd w:val="clear" w:color="auto" w:fill="FFFFFF"/>
          <w:lang w:val="ro-RO"/>
        </w:rPr>
        <w:t xml:space="preserve">În iulie 1999, în Istanbul a avut loc campionatul Europei la discipline acvatice. Cum era scrisă denumirea oraşului pe logoul acestui campionat? </w:t>
      </w:r>
    </w:p>
    <w:p w:rsidR="00C613D7" w:rsidRPr="00C613D7" w:rsidRDefault="00C613D7" w:rsidP="00C613D7">
      <w:pPr>
        <w:pStyle w:val="ListParagraph"/>
        <w:rPr>
          <w:rFonts w:cs="Tahoma"/>
          <w:color w:val="333333"/>
          <w:shd w:val="clear" w:color="auto" w:fill="FFFFFF"/>
          <w:lang w:val="ro-RO"/>
        </w:rPr>
      </w:pPr>
    </w:p>
    <w:p w:rsidR="00C613D7" w:rsidRPr="00C613D7" w:rsidRDefault="00C613D7" w:rsidP="00C613D7">
      <w:pPr>
        <w:pStyle w:val="ListParagraph"/>
        <w:rPr>
          <w:rFonts w:cs="Tahoma"/>
          <w:color w:val="333333"/>
          <w:shd w:val="clear" w:color="auto" w:fill="FFFFFF"/>
          <w:lang w:val="ro-RO"/>
        </w:rPr>
      </w:pPr>
      <w:r w:rsidRPr="00C613D7">
        <w:rPr>
          <w:rFonts w:cs="Tahoma"/>
          <w:color w:val="333333"/>
          <w:shd w:val="clear" w:color="auto" w:fill="FFFFFF"/>
          <w:lang w:val="ro-RO"/>
        </w:rPr>
        <w:t>Rsp: (IstanPOOL)</w:t>
      </w:r>
    </w:p>
    <w:p w:rsidR="00C613D7" w:rsidRPr="00C613D7" w:rsidRDefault="00C613D7" w:rsidP="00C613D7">
      <w:pPr>
        <w:pStyle w:val="ListParagraph"/>
        <w:rPr>
          <w:rFonts w:cs="Tahoma"/>
          <w:color w:val="333333"/>
          <w:shd w:val="clear" w:color="auto" w:fill="FFFFFF"/>
          <w:lang w:val="ro-RO"/>
        </w:rPr>
      </w:pPr>
    </w:p>
    <w:p w:rsidR="00C613D7" w:rsidRPr="00C613D7" w:rsidRDefault="00C613D7" w:rsidP="00C613D7">
      <w:pPr>
        <w:pStyle w:val="ListParagraph"/>
        <w:rPr>
          <w:rFonts w:cs="Tahoma"/>
          <w:color w:val="333333"/>
          <w:shd w:val="clear" w:color="auto" w:fill="FFFFFF"/>
          <w:lang w:val="ro-RO"/>
        </w:rPr>
      </w:pPr>
      <w:r w:rsidRPr="00C613D7">
        <w:rPr>
          <w:rFonts w:cs="Tahoma"/>
          <w:color w:val="333333"/>
          <w:shd w:val="clear" w:color="auto" w:fill="FFFFFF"/>
          <w:lang w:val="ro-RO"/>
        </w:rPr>
        <w:t>Autor: Brook Brook</w:t>
      </w:r>
    </w:p>
    <w:p w:rsidR="00C613D7" w:rsidRPr="00C613D7" w:rsidRDefault="00C613D7" w:rsidP="00C613D7">
      <w:pPr>
        <w:pStyle w:val="ListParagraph"/>
        <w:rPr>
          <w:rFonts w:cs="Tahoma"/>
          <w:color w:val="333333"/>
          <w:shd w:val="clear" w:color="auto" w:fill="FFFFFF"/>
          <w:lang w:val="ro-RO"/>
        </w:rPr>
      </w:pPr>
    </w:p>
    <w:p w:rsidR="00C613D7" w:rsidRPr="00C613D7" w:rsidRDefault="00C613D7" w:rsidP="00C613D7">
      <w:pPr>
        <w:pStyle w:val="ListParagraph"/>
        <w:numPr>
          <w:ilvl w:val="0"/>
          <w:numId w:val="6"/>
        </w:numPr>
        <w:rPr>
          <w:b/>
          <w:lang w:val="ro-RO"/>
        </w:rPr>
      </w:pPr>
      <w:r w:rsidRPr="00C613D7">
        <w:rPr>
          <w:rFonts w:cs="Tahoma"/>
          <w:color w:val="333333"/>
          <w:shd w:val="clear" w:color="auto" w:fill="FFFFFF"/>
          <w:lang w:val="ro-RO"/>
        </w:rPr>
        <w:t xml:space="preserve">Pe teritoriul uzinei de producere a tuburilor catodice colorate a companiei „Toshiba” pot fi găsite o sumedenie de iazuri artificiale cu peşti foarte scumpi într-acestea. Care e scopul acestor iazuri? </w:t>
      </w:r>
    </w:p>
    <w:p w:rsidR="00C613D7" w:rsidRPr="00C613D7" w:rsidRDefault="00C613D7" w:rsidP="00C613D7">
      <w:pPr>
        <w:pStyle w:val="ListParagraph"/>
        <w:rPr>
          <w:rFonts w:cs="Tahoma"/>
          <w:color w:val="333333"/>
          <w:shd w:val="clear" w:color="auto" w:fill="FFFFFF"/>
          <w:lang w:val="ro-RO"/>
        </w:rPr>
      </w:pPr>
    </w:p>
    <w:p w:rsidR="00C613D7" w:rsidRPr="00C613D7" w:rsidRDefault="00C613D7" w:rsidP="00C613D7">
      <w:pPr>
        <w:pStyle w:val="ListParagraph"/>
        <w:rPr>
          <w:rFonts w:cs="Tahoma"/>
          <w:color w:val="333333"/>
          <w:shd w:val="clear" w:color="auto" w:fill="FFFFFF"/>
          <w:lang w:val="ro-RO"/>
        </w:rPr>
      </w:pPr>
      <w:r w:rsidRPr="00C613D7">
        <w:rPr>
          <w:rFonts w:cs="Tahoma"/>
          <w:color w:val="333333"/>
          <w:shd w:val="clear" w:color="auto" w:fill="FFFFFF"/>
          <w:lang w:val="ro-RO"/>
        </w:rPr>
        <w:lastRenderedPageBreak/>
        <w:t>Rsp: (pentru a demonstra ecologia producţiei)</w:t>
      </w:r>
    </w:p>
    <w:p w:rsidR="00C613D7" w:rsidRPr="00C613D7" w:rsidRDefault="00C613D7" w:rsidP="00C613D7">
      <w:pPr>
        <w:pStyle w:val="ListParagraph"/>
        <w:rPr>
          <w:rFonts w:cs="Tahoma"/>
          <w:color w:val="333333"/>
          <w:shd w:val="clear" w:color="auto" w:fill="FFFFFF"/>
          <w:lang w:val="ro-RO"/>
        </w:rPr>
      </w:pPr>
    </w:p>
    <w:p w:rsidR="00C613D7" w:rsidRPr="00C613D7" w:rsidRDefault="00C613D7" w:rsidP="00C613D7">
      <w:pPr>
        <w:pStyle w:val="ListParagraph"/>
        <w:rPr>
          <w:rFonts w:cs="Tahoma"/>
          <w:color w:val="333333"/>
          <w:shd w:val="clear" w:color="auto" w:fill="FFFFFF"/>
          <w:lang w:val="ro-RO"/>
        </w:rPr>
      </w:pPr>
      <w:r w:rsidRPr="00C613D7">
        <w:rPr>
          <w:rFonts w:cs="Tahoma"/>
          <w:color w:val="333333"/>
          <w:shd w:val="clear" w:color="auto" w:fill="FFFFFF"/>
          <w:lang w:val="ro-RO"/>
        </w:rPr>
        <w:t>Autor: Brook Brook</w:t>
      </w:r>
    </w:p>
    <w:p w:rsidR="00C613D7" w:rsidRPr="00C613D7" w:rsidRDefault="00C613D7" w:rsidP="00C613D7">
      <w:pPr>
        <w:pStyle w:val="ListParagraph"/>
        <w:rPr>
          <w:rFonts w:cs="Tahoma"/>
          <w:color w:val="333333"/>
          <w:shd w:val="clear" w:color="auto" w:fill="FFFFFF"/>
          <w:lang w:val="ro-RO"/>
        </w:rPr>
      </w:pPr>
    </w:p>
    <w:p w:rsidR="00C613D7" w:rsidRPr="00C613D7" w:rsidRDefault="00C613D7" w:rsidP="00C613D7">
      <w:pPr>
        <w:pStyle w:val="ListParagraph"/>
        <w:numPr>
          <w:ilvl w:val="0"/>
          <w:numId w:val="6"/>
        </w:numPr>
        <w:rPr>
          <w:b/>
          <w:lang w:val="ro-RO"/>
        </w:rPr>
      </w:pPr>
      <w:r w:rsidRPr="00C613D7">
        <w:rPr>
          <w:rFonts w:cs="Tahoma"/>
          <w:color w:val="333333"/>
          <w:shd w:val="clear" w:color="auto" w:fill="FFFFFF"/>
          <w:lang w:val="ro-RO"/>
        </w:rPr>
        <w:t xml:space="preserve">Mustafa Kemal Ataturk s-a născut pe 19 mai 1881, a trăit 57 ani și a fost primul președinte al Turciei. De asemenea mai este considerat tatăl turcilor. Pentru ei acesta nu va muri niciodată. </w:t>
      </w:r>
    </w:p>
    <w:p w:rsidR="00C613D7" w:rsidRDefault="00C613D7" w:rsidP="00C613D7">
      <w:pPr>
        <w:pStyle w:val="ListParagraph"/>
        <w:rPr>
          <w:rFonts w:cs="Tahoma"/>
          <w:color w:val="333333"/>
          <w:shd w:val="clear" w:color="auto" w:fill="FFFFFF"/>
          <w:lang w:val="ro-RO"/>
        </w:rPr>
      </w:pPr>
      <w:r>
        <w:rPr>
          <w:rFonts w:cs="Tahoma"/>
          <w:color w:val="333333"/>
          <w:shd w:val="clear" w:color="auto" w:fill="FFFFFF"/>
          <w:lang w:val="ro-RO"/>
        </w:rPr>
        <w:t xml:space="preserve">Pe multe suvenire din Istanbul, pentru a simboliza veșnicia lui Ataturk în inimile turcilor, aceasta este simbolizată prin </w:t>
      </w:r>
      <w:r w:rsidR="00B875A5">
        <w:rPr>
          <w:rFonts w:cs="Tahoma"/>
          <w:color w:val="333333"/>
          <w:shd w:val="clear" w:color="auto" w:fill="FFFFFF"/>
          <w:lang w:val="ro-RO"/>
        </w:rPr>
        <w:t>4 simboluri. Scrieți pe foițe aceste simboluri.</w:t>
      </w:r>
    </w:p>
    <w:p w:rsidR="00B875A5" w:rsidRDefault="00B875A5" w:rsidP="00C613D7">
      <w:pPr>
        <w:pStyle w:val="ListParagraph"/>
        <w:rPr>
          <w:rFonts w:cs="Tahoma"/>
          <w:color w:val="333333"/>
          <w:shd w:val="clear" w:color="auto" w:fill="FFFFFF"/>
          <w:lang w:val="ro-RO"/>
        </w:rPr>
      </w:pPr>
    </w:p>
    <w:p w:rsidR="00B875A5" w:rsidRDefault="00B875A5" w:rsidP="00C613D7">
      <w:pPr>
        <w:pStyle w:val="ListParagraph"/>
        <w:rPr>
          <w:rFonts w:cs="Tahoma"/>
          <w:color w:val="333333"/>
          <w:shd w:val="clear" w:color="auto" w:fill="FFFFFF"/>
          <w:lang w:val="ro-RO"/>
        </w:rPr>
      </w:pPr>
      <w:r>
        <w:rPr>
          <w:rFonts w:cs="Tahoma"/>
          <w:color w:val="333333"/>
          <w:shd w:val="clear" w:color="auto" w:fill="FFFFFF"/>
          <w:lang w:val="ro-RO"/>
        </w:rPr>
        <w:t>Rsp: 193 și semnul infinitului</w:t>
      </w:r>
    </w:p>
    <w:p w:rsidR="00B875A5" w:rsidRDefault="00B875A5" w:rsidP="00C613D7">
      <w:pPr>
        <w:pStyle w:val="ListParagraph"/>
        <w:rPr>
          <w:rFonts w:cs="Tahoma"/>
          <w:color w:val="333333"/>
          <w:shd w:val="clear" w:color="auto" w:fill="FFFFFF"/>
          <w:lang w:val="ro-RO"/>
        </w:rPr>
      </w:pPr>
    </w:p>
    <w:p w:rsidR="00B875A5" w:rsidRDefault="00B875A5" w:rsidP="00C613D7">
      <w:pPr>
        <w:pStyle w:val="ListParagraph"/>
        <w:rPr>
          <w:rFonts w:cs="Tahoma"/>
          <w:color w:val="333333"/>
          <w:shd w:val="clear" w:color="auto" w:fill="FFFFFF"/>
          <w:lang w:val="ro-RO"/>
        </w:rPr>
      </w:pPr>
      <w:r>
        <w:rPr>
          <w:rFonts w:cs="Tahoma"/>
          <w:color w:val="333333"/>
          <w:shd w:val="clear" w:color="auto" w:fill="FFFFFF"/>
          <w:lang w:val="ro-RO"/>
        </w:rPr>
        <w:t>Comentariu: Ataturk a murit în 1938, iar asta a însemnat o trecere a lui din viață în eternitate, simbolizată de semnul infinitului</w:t>
      </w:r>
    </w:p>
    <w:p w:rsidR="00B875A5" w:rsidRDefault="00B875A5" w:rsidP="00C613D7">
      <w:pPr>
        <w:pStyle w:val="ListParagraph"/>
        <w:rPr>
          <w:rFonts w:cs="Tahoma"/>
          <w:color w:val="333333"/>
          <w:shd w:val="clear" w:color="auto" w:fill="FFFFFF"/>
          <w:lang w:val="ro-RO"/>
        </w:rPr>
      </w:pPr>
    </w:p>
    <w:p w:rsidR="00B875A5" w:rsidRDefault="00B875A5" w:rsidP="00C613D7">
      <w:pPr>
        <w:pStyle w:val="ListParagraph"/>
        <w:rPr>
          <w:rFonts w:cs="Tahoma"/>
          <w:color w:val="333333"/>
          <w:shd w:val="clear" w:color="auto" w:fill="FFFFFF"/>
          <w:lang w:val="ro-RO"/>
        </w:rPr>
      </w:pPr>
      <w:r>
        <w:rPr>
          <w:rFonts w:cs="Tahoma"/>
          <w:color w:val="333333"/>
          <w:shd w:val="clear" w:color="auto" w:fill="FFFFFF"/>
          <w:lang w:val="ro-RO"/>
        </w:rPr>
        <w:t>Autor: Alexandru Lebedev</w:t>
      </w:r>
    </w:p>
    <w:p w:rsidR="00B875A5" w:rsidRDefault="00B875A5" w:rsidP="00C613D7">
      <w:pPr>
        <w:pStyle w:val="ListParagraph"/>
        <w:rPr>
          <w:rFonts w:cs="Tahoma"/>
          <w:color w:val="333333"/>
          <w:shd w:val="clear" w:color="auto" w:fill="FFFFFF"/>
          <w:lang w:val="ro-RO"/>
        </w:rPr>
      </w:pPr>
    </w:p>
    <w:p w:rsidR="00E37D87" w:rsidRPr="00E37D87" w:rsidRDefault="00E37D87" w:rsidP="00B875A5">
      <w:pPr>
        <w:pStyle w:val="ListParagraph"/>
        <w:numPr>
          <w:ilvl w:val="0"/>
          <w:numId w:val="6"/>
        </w:numPr>
        <w:rPr>
          <w:b/>
          <w:lang w:val="ro-RO"/>
        </w:rPr>
      </w:pPr>
      <w:r>
        <w:rPr>
          <w:lang w:val="ro-RO"/>
        </w:rPr>
        <w:t>În imagine vedeți un Kchachapuri Adjarian, care este un fel de mâncare tradițională din Georgia din regiunea adjariei. Acest conține cașcaval, unt și ou.</w:t>
      </w:r>
    </w:p>
    <w:p w:rsidR="00E37D87" w:rsidRDefault="00E37D87" w:rsidP="00E37D87">
      <w:pPr>
        <w:pStyle w:val="ListParagraph"/>
        <w:rPr>
          <w:lang w:val="ro-RO"/>
        </w:rPr>
      </w:pPr>
      <w:r>
        <w:rPr>
          <w:lang w:val="ro-RO"/>
        </w:rPr>
        <w:t>În meniurile din Batumi putem întâlni mai multe mărimi de kchachapuri, dar cele mai populare sunt 3.</w:t>
      </w:r>
    </w:p>
    <w:p w:rsidR="00E37D87" w:rsidRDefault="00EE12A1" w:rsidP="00E37D87">
      <w:pPr>
        <w:pStyle w:val="ListParagraph"/>
        <w:rPr>
          <w:lang w:val="ro-RO"/>
        </w:rPr>
      </w:pPr>
      <w:r>
        <w:rPr>
          <w:noProof/>
        </w:rPr>
        <w:drawing>
          <wp:anchor distT="0" distB="0" distL="114300" distR="114300" simplePos="0" relativeHeight="251658240" behindDoc="0" locked="0" layoutInCell="1" allowOverlap="1">
            <wp:simplePos x="0" y="0"/>
            <wp:positionH relativeFrom="margin">
              <wp:posOffset>3719830</wp:posOffset>
            </wp:positionH>
            <wp:positionV relativeFrom="margin">
              <wp:posOffset>3933190</wp:posOffset>
            </wp:positionV>
            <wp:extent cx="2879090" cy="2035810"/>
            <wp:effectExtent l="19050" t="0" r="0" b="0"/>
            <wp:wrapSquare wrapText="bothSides"/>
            <wp:docPr id="2" name="Picture 1" descr="http://georgiaabout.files.wordpress.com/2012/07/adjaruli-khachapur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orgiaabout.files.wordpress.com/2012/07/adjaruli-khachapuri1.jpg"/>
                    <pic:cNvPicPr>
                      <a:picLocks noChangeAspect="1" noChangeArrowheads="1"/>
                    </pic:cNvPicPr>
                  </pic:nvPicPr>
                  <pic:blipFill>
                    <a:blip r:embed="rId9" cstate="print"/>
                    <a:srcRect/>
                    <a:stretch>
                      <a:fillRect/>
                    </a:stretch>
                  </pic:blipFill>
                  <pic:spPr bwMode="auto">
                    <a:xfrm>
                      <a:off x="0" y="0"/>
                      <a:ext cx="2879090" cy="2035810"/>
                    </a:xfrm>
                    <a:prstGeom prst="rect">
                      <a:avLst/>
                    </a:prstGeom>
                    <a:noFill/>
                    <a:ln w="9525">
                      <a:noFill/>
                      <a:miter lim="800000"/>
                      <a:headEnd/>
                      <a:tailEnd/>
                    </a:ln>
                  </pic:spPr>
                </pic:pic>
              </a:graphicData>
            </a:graphic>
          </wp:anchor>
        </w:drawing>
      </w:r>
      <w:r w:rsidR="00E37D87">
        <w:rPr>
          <w:lang w:val="ro-RO"/>
        </w:rPr>
        <w:t>Simplu, așa cum vedeți în imagine, Mare, mai adăugându-se un ou și a treia mărime.</w:t>
      </w:r>
    </w:p>
    <w:p w:rsidR="00E37D87" w:rsidRDefault="00E37D87" w:rsidP="00E37D87">
      <w:pPr>
        <w:pStyle w:val="ListParagraph"/>
        <w:rPr>
          <w:lang w:val="ro-RO"/>
        </w:rPr>
      </w:pPr>
    </w:p>
    <w:p w:rsidR="00E37D87" w:rsidRDefault="00E37D87" w:rsidP="00E37D87">
      <w:pPr>
        <w:pStyle w:val="ListParagraph"/>
        <w:rPr>
          <w:lang w:val="ro-RO"/>
        </w:rPr>
      </w:pPr>
      <w:r>
        <w:rPr>
          <w:lang w:val="ro-RO"/>
        </w:rPr>
        <w:t>Gândiți creativ și spuneți cum se numește a treia mărime, știind că se adaugă 3-4 ouă.</w:t>
      </w:r>
    </w:p>
    <w:p w:rsidR="00E37D87" w:rsidRDefault="00E37D87" w:rsidP="00E37D87">
      <w:pPr>
        <w:pStyle w:val="ListParagraph"/>
        <w:rPr>
          <w:lang w:val="ro-RO"/>
        </w:rPr>
      </w:pPr>
    </w:p>
    <w:p w:rsidR="00E37D87" w:rsidRDefault="00E37D87" w:rsidP="00E37D87">
      <w:pPr>
        <w:pStyle w:val="ListParagraph"/>
        <w:rPr>
          <w:lang w:val="ro-RO"/>
        </w:rPr>
      </w:pPr>
      <w:r>
        <w:rPr>
          <w:lang w:val="ro-RO"/>
        </w:rPr>
        <w:t>Rsp: Titanic</w:t>
      </w:r>
    </w:p>
    <w:p w:rsidR="00E37D87" w:rsidRDefault="00E37D87" w:rsidP="00E37D87">
      <w:pPr>
        <w:pStyle w:val="ListParagraph"/>
        <w:rPr>
          <w:lang w:val="ro-RO"/>
        </w:rPr>
      </w:pPr>
    </w:p>
    <w:p w:rsidR="00E37D87" w:rsidRDefault="00E37D87" w:rsidP="00E37D87">
      <w:pPr>
        <w:pStyle w:val="ListParagraph"/>
        <w:rPr>
          <w:lang w:val="ro-RO"/>
        </w:rPr>
      </w:pPr>
      <w:r>
        <w:rPr>
          <w:lang w:val="ro-RO"/>
        </w:rPr>
        <w:t>Comentariu: Khachapuri adjarian seamănă cu o barcă. Cel mai mare se numește titanic. Titanicul a avut 4 hornuri, însă doar 3 erau cuncționale al 4 a fost construit pentru a arăta mai măreț</w:t>
      </w:r>
    </w:p>
    <w:p w:rsidR="00E37D87" w:rsidRDefault="00E37D87" w:rsidP="00E37D87">
      <w:pPr>
        <w:pStyle w:val="ListParagraph"/>
        <w:rPr>
          <w:lang w:val="ro-RO"/>
        </w:rPr>
      </w:pPr>
    </w:p>
    <w:p w:rsidR="00E37D87" w:rsidRDefault="00E37D87" w:rsidP="00E37D87">
      <w:pPr>
        <w:pStyle w:val="ListParagraph"/>
        <w:rPr>
          <w:lang w:val="ro-RO"/>
        </w:rPr>
      </w:pPr>
      <w:r>
        <w:rPr>
          <w:lang w:val="ro-RO"/>
        </w:rPr>
        <w:t>Autor: Alexandru Lebedev</w:t>
      </w:r>
    </w:p>
    <w:p w:rsidR="00E37D87" w:rsidRDefault="00E37D87" w:rsidP="00E37D87">
      <w:pPr>
        <w:pStyle w:val="ListParagraph"/>
        <w:rPr>
          <w:lang w:val="ro-RO"/>
        </w:rPr>
      </w:pPr>
    </w:p>
    <w:p w:rsidR="00E37D87" w:rsidRPr="004D5B10" w:rsidRDefault="004D5B10" w:rsidP="00E37D87">
      <w:pPr>
        <w:pStyle w:val="ListParagraph"/>
        <w:numPr>
          <w:ilvl w:val="0"/>
          <w:numId w:val="6"/>
        </w:numPr>
        <w:rPr>
          <w:b/>
          <w:lang w:val="ro-RO"/>
        </w:rPr>
      </w:pPr>
      <w:r>
        <w:rPr>
          <w:lang w:val="ro-RO"/>
        </w:rPr>
        <w:t>Banc despre un fenomen</w:t>
      </w:r>
    </w:p>
    <w:p w:rsidR="004D5B10" w:rsidRPr="004D5B10" w:rsidRDefault="004D5B10" w:rsidP="004D5B10">
      <w:pPr>
        <w:pStyle w:val="ListParagraph"/>
        <w:numPr>
          <w:ilvl w:val="0"/>
          <w:numId w:val="7"/>
        </w:numPr>
        <w:rPr>
          <w:b/>
          <w:lang w:val="ro-RO"/>
        </w:rPr>
      </w:pPr>
      <w:r>
        <w:rPr>
          <w:lang w:val="ro-RO"/>
        </w:rPr>
        <w:t>De ce nimeni nu face sex în instituțiile publice?</w:t>
      </w:r>
    </w:p>
    <w:p w:rsidR="004D5B10" w:rsidRPr="004D5B10" w:rsidRDefault="004D5B10" w:rsidP="004D5B10">
      <w:pPr>
        <w:pStyle w:val="ListParagraph"/>
        <w:numPr>
          <w:ilvl w:val="0"/>
          <w:numId w:val="7"/>
        </w:numPr>
        <w:rPr>
          <w:b/>
          <w:lang w:val="ro-RO"/>
        </w:rPr>
      </w:pPr>
      <w:r>
        <w:rPr>
          <w:lang w:val="ro-RO"/>
        </w:rPr>
        <w:t>Deoarece toți sunt ...</w:t>
      </w:r>
    </w:p>
    <w:p w:rsidR="004D5B10" w:rsidRDefault="004D5B10" w:rsidP="004D5B10">
      <w:pPr>
        <w:ind w:left="720"/>
        <w:rPr>
          <w:lang w:val="ro-RO"/>
        </w:rPr>
      </w:pPr>
      <w:r>
        <w:rPr>
          <w:lang w:val="ro-RO"/>
        </w:rPr>
        <w:t xml:space="preserve">Continuația </w:t>
      </w:r>
      <w:r w:rsidR="00A511B9">
        <w:rPr>
          <w:lang w:val="ro-RO"/>
        </w:rPr>
        <w:t>bancul</w:t>
      </w:r>
      <w:r>
        <w:rPr>
          <w:lang w:val="ro-RO"/>
        </w:rPr>
        <w:t xml:space="preserve"> cu un cuvânt</w:t>
      </w:r>
    </w:p>
    <w:p w:rsidR="00A511B9" w:rsidRDefault="00A511B9" w:rsidP="004D5B10">
      <w:pPr>
        <w:ind w:left="720"/>
        <w:rPr>
          <w:lang w:val="ro-RO"/>
        </w:rPr>
      </w:pPr>
      <w:r>
        <w:rPr>
          <w:lang w:val="ro-RO"/>
        </w:rPr>
        <w:t>Rsp: Rude</w:t>
      </w:r>
    </w:p>
    <w:p w:rsidR="00A511B9" w:rsidRDefault="00A511B9" w:rsidP="004D5B10">
      <w:pPr>
        <w:ind w:left="720"/>
        <w:rPr>
          <w:lang w:val="ro-RO"/>
        </w:rPr>
      </w:pPr>
      <w:r>
        <w:rPr>
          <w:lang w:val="ro-RO"/>
        </w:rPr>
        <w:lastRenderedPageBreak/>
        <w:t>Comentariu: Se face aluzie la nepotismul din instituțiile publice.</w:t>
      </w:r>
    </w:p>
    <w:p w:rsidR="00A511B9" w:rsidRDefault="00A511B9" w:rsidP="004D5B10">
      <w:pPr>
        <w:ind w:left="720"/>
        <w:rPr>
          <w:lang w:val="ro-RO"/>
        </w:rPr>
      </w:pPr>
      <w:r>
        <w:rPr>
          <w:lang w:val="ro-RO"/>
        </w:rPr>
        <w:t>Autor: Alexandru Lebedev</w:t>
      </w:r>
    </w:p>
    <w:p w:rsidR="00B875A5" w:rsidRPr="00AA001E" w:rsidRDefault="00A511B9" w:rsidP="00E37D87">
      <w:pPr>
        <w:pStyle w:val="ListParagraph"/>
        <w:numPr>
          <w:ilvl w:val="0"/>
          <w:numId w:val="6"/>
        </w:numPr>
        <w:rPr>
          <w:b/>
          <w:lang w:val="ro-RO"/>
        </w:rPr>
      </w:pPr>
      <w:r>
        <w:rPr>
          <w:lang w:val="ro-RO"/>
        </w:rPr>
        <w:t xml:space="preserve">În 2013 a apărut filmul cu Michael Douglas, Morgan Freeman, Robert De Niro și Kevin Kline, care povestește istoria a trei prieteni de peste 60 ani care vor să sărbătorească petrecerea burlacilor a singurului dintre prieteni care încă nu era căsătorit. Cum se numește filmul </w:t>
      </w:r>
      <w:r w:rsidR="00AA001E">
        <w:rPr>
          <w:lang w:val="ro-RO"/>
        </w:rPr>
        <w:t>dacă la denumirea locației unde are loc acțiunea filmului a mai fost adăugată o literă care subliniază ideea filmului.</w:t>
      </w:r>
    </w:p>
    <w:p w:rsidR="00AA001E" w:rsidRDefault="00AA001E" w:rsidP="00AA001E">
      <w:pPr>
        <w:rPr>
          <w:b/>
          <w:lang w:val="ro-RO"/>
        </w:rPr>
      </w:pPr>
      <w:r>
        <w:rPr>
          <w:b/>
          <w:lang w:val="ro-RO"/>
        </w:rPr>
        <w:t>Rsp: Last Vegas</w:t>
      </w:r>
    </w:p>
    <w:p w:rsidR="00AA001E" w:rsidRDefault="00AA001E" w:rsidP="00AA001E">
      <w:pPr>
        <w:rPr>
          <w:lang w:val="ro-RO"/>
        </w:rPr>
      </w:pPr>
      <w:r>
        <w:rPr>
          <w:b/>
          <w:lang w:val="ro-RO"/>
        </w:rPr>
        <w:t xml:space="preserve">Comentariu: </w:t>
      </w:r>
      <w:r>
        <w:rPr>
          <w:lang w:val="ro-RO"/>
        </w:rPr>
        <w:t>Nu vor mai avea petreceri ale burlacilor, acesta era ultima.</w:t>
      </w:r>
    </w:p>
    <w:p w:rsidR="00AA001E" w:rsidRPr="00AA001E" w:rsidRDefault="00AA001E" w:rsidP="00AA001E">
      <w:pPr>
        <w:rPr>
          <w:lang w:val="ro-RO"/>
        </w:rPr>
      </w:pPr>
      <w:r>
        <w:rPr>
          <w:lang w:val="ro-RO"/>
        </w:rPr>
        <w:t>Autor: Alexandru Lebedev</w:t>
      </w:r>
    </w:p>
    <w:sectPr w:rsidR="00AA001E" w:rsidRPr="00AA00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669"/>
    <w:multiLevelType w:val="hybridMultilevel"/>
    <w:tmpl w:val="BD5C14B6"/>
    <w:lvl w:ilvl="0" w:tplc="417C9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4745F5"/>
    <w:multiLevelType w:val="hybridMultilevel"/>
    <w:tmpl w:val="2E643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B6A6A"/>
    <w:multiLevelType w:val="hybridMultilevel"/>
    <w:tmpl w:val="43C0A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D0EDC"/>
    <w:multiLevelType w:val="hybridMultilevel"/>
    <w:tmpl w:val="7B9ED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2B6D51"/>
    <w:multiLevelType w:val="hybridMultilevel"/>
    <w:tmpl w:val="FC329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83D9C"/>
    <w:multiLevelType w:val="hybridMultilevel"/>
    <w:tmpl w:val="149ACADA"/>
    <w:lvl w:ilvl="0" w:tplc="5B205FC8">
      <w:start w:val="14"/>
      <w:numFmt w:val="bullet"/>
      <w:lvlText w:val="-"/>
      <w:lvlJc w:val="left"/>
      <w:pPr>
        <w:ind w:left="1080" w:hanging="360"/>
      </w:pPr>
      <w:rPr>
        <w:rFonts w:ascii="Calibri" w:eastAsiaTheme="minorEastAsia" w:hAnsi="Calibri"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E5C063A"/>
    <w:multiLevelType w:val="hybridMultilevel"/>
    <w:tmpl w:val="B68CC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9437C"/>
    <w:rsid w:val="0012234E"/>
    <w:rsid w:val="0049437C"/>
    <w:rsid w:val="004D5B10"/>
    <w:rsid w:val="00A511B9"/>
    <w:rsid w:val="00AA001E"/>
    <w:rsid w:val="00B875A5"/>
    <w:rsid w:val="00C613D7"/>
    <w:rsid w:val="00E37D87"/>
    <w:rsid w:val="00EE12A1"/>
    <w:rsid w:val="00F509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7C"/>
    <w:rPr>
      <w:rFonts w:ascii="Tahoma" w:hAnsi="Tahoma" w:cs="Tahoma"/>
      <w:sz w:val="16"/>
      <w:szCs w:val="16"/>
    </w:rPr>
  </w:style>
  <w:style w:type="paragraph" w:styleId="ListParagraph">
    <w:name w:val="List Paragraph"/>
    <w:basedOn w:val="Normal"/>
    <w:uiPriority w:val="34"/>
    <w:qFormat/>
    <w:rsid w:val="0049437C"/>
    <w:pPr>
      <w:ind w:left="720"/>
      <w:contextualSpacing/>
    </w:pPr>
  </w:style>
  <w:style w:type="character" w:styleId="Hyperlink">
    <w:name w:val="Hyperlink"/>
    <w:basedOn w:val="DefaultParagraphFont"/>
    <w:uiPriority w:val="99"/>
    <w:unhideWhenUsed/>
    <w:rsid w:val="0049437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018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ulla_(doll)#Differences_from_Barbie" TargetMode="External"/><Relationship Id="rId3" Type="http://schemas.openxmlformats.org/officeDocument/2006/relationships/settings" Target="settings.xml"/><Relationship Id="rId7" Type="http://schemas.openxmlformats.org/officeDocument/2006/relationships/hyperlink" Target="http://en.wikipedia.org/wiki/A_Ladder_to_Heav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Stairway_to_Heave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cp:revision>
  <dcterms:created xsi:type="dcterms:W3CDTF">2014-02-02T01:03:00Z</dcterms:created>
  <dcterms:modified xsi:type="dcterms:W3CDTF">2014-02-02T02:34:00Z</dcterms:modified>
</cp:coreProperties>
</file>